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2D2" w:rsidRPr="007272D2" w:rsidRDefault="007272D2" w:rsidP="007272D2">
      <w:pPr>
        <w:widowControl/>
        <w:spacing w:before="300" w:after="150"/>
        <w:jc w:val="center"/>
        <w:outlineLvl w:val="2"/>
        <w:rPr>
          <w:rFonts w:ascii="Helvetica" w:eastAsia="宋体" w:hAnsi="Helvetica" w:cs="Helvetica"/>
          <w:b/>
          <w:bCs/>
          <w:color w:val="008CD6"/>
          <w:kern w:val="0"/>
          <w:sz w:val="36"/>
          <w:szCs w:val="36"/>
        </w:rPr>
      </w:pPr>
      <w:r w:rsidRPr="007272D2">
        <w:rPr>
          <w:rFonts w:ascii="Helvetica" w:eastAsia="宋体" w:hAnsi="Helvetica" w:cs="Helvetica"/>
          <w:b/>
          <w:bCs/>
          <w:color w:val="008CD6"/>
          <w:kern w:val="0"/>
          <w:sz w:val="36"/>
          <w:szCs w:val="36"/>
        </w:rPr>
        <w:t>内蒙古自治区</w:t>
      </w:r>
      <w:r w:rsidRPr="007272D2">
        <w:rPr>
          <w:rFonts w:ascii="Helvetica" w:eastAsia="宋体" w:hAnsi="Helvetica" w:cs="Helvetica"/>
          <w:b/>
          <w:bCs/>
          <w:color w:val="008CD6"/>
          <w:kern w:val="0"/>
          <w:sz w:val="36"/>
          <w:szCs w:val="36"/>
        </w:rPr>
        <w:t>2022</w:t>
      </w:r>
      <w:r w:rsidRPr="007272D2">
        <w:rPr>
          <w:rFonts w:ascii="Helvetica" w:eastAsia="宋体" w:hAnsi="Helvetica" w:cs="Helvetica"/>
          <w:b/>
          <w:bCs/>
          <w:color w:val="008CD6"/>
          <w:kern w:val="0"/>
          <w:sz w:val="36"/>
          <w:szCs w:val="36"/>
        </w:rPr>
        <w:t>年度到武汉大学选调应届优秀大学毕业生公告</w:t>
      </w:r>
    </w:p>
    <w:p w:rsidR="007272D2" w:rsidRPr="007272D2" w:rsidRDefault="007272D2" w:rsidP="007272D2">
      <w:pPr>
        <w:widowControl/>
        <w:ind w:left="75" w:right="75"/>
        <w:jc w:val="center"/>
        <w:rPr>
          <w:rFonts w:ascii="Helvetica" w:eastAsia="宋体" w:hAnsi="Helvetica" w:cs="Helvetica"/>
          <w:color w:val="758697"/>
          <w:kern w:val="0"/>
          <w:szCs w:val="21"/>
        </w:rPr>
      </w:pPr>
      <w:r w:rsidRPr="007272D2">
        <w:rPr>
          <w:rFonts w:ascii="Helvetica" w:eastAsia="宋体" w:hAnsi="Helvetica" w:cs="Helvetica"/>
          <w:color w:val="758697"/>
          <w:kern w:val="0"/>
          <w:szCs w:val="21"/>
        </w:rPr>
        <w:t>发布时间：</w:t>
      </w:r>
      <w:r w:rsidRPr="007272D2">
        <w:rPr>
          <w:rFonts w:ascii="Helvetica" w:eastAsia="宋体" w:hAnsi="Helvetica" w:cs="Helvetica"/>
          <w:color w:val="758697"/>
          <w:kern w:val="0"/>
          <w:szCs w:val="21"/>
        </w:rPr>
        <w:t>2021-11-12</w:t>
      </w:r>
    </w:p>
    <w:p w:rsidR="007272D2" w:rsidRPr="007272D2" w:rsidRDefault="007272D2" w:rsidP="007272D2">
      <w:pPr>
        <w:widowControl/>
        <w:jc w:val="center"/>
        <w:rPr>
          <w:rFonts w:ascii="Helvetica" w:eastAsia="宋体" w:hAnsi="Helvetica" w:cs="Helvetica"/>
          <w:color w:val="758697"/>
          <w:kern w:val="0"/>
          <w:szCs w:val="21"/>
        </w:rPr>
      </w:pPr>
      <w:r w:rsidRPr="007272D2">
        <w:rPr>
          <w:rFonts w:ascii="Helvetica" w:eastAsia="宋体" w:hAnsi="Helvetica" w:cs="Helvetica"/>
          <w:color w:val="758697"/>
          <w:kern w:val="0"/>
          <w:szCs w:val="21"/>
        </w:rPr>
        <w:t> </w:t>
      </w:r>
    </w:p>
    <w:p w:rsidR="007272D2" w:rsidRPr="007272D2" w:rsidRDefault="007272D2" w:rsidP="007272D2">
      <w:pPr>
        <w:widowControl/>
        <w:ind w:left="75" w:right="75"/>
        <w:jc w:val="center"/>
        <w:rPr>
          <w:rFonts w:ascii="Helvetica" w:eastAsia="宋体" w:hAnsi="Helvetica" w:cs="Helvetica"/>
          <w:color w:val="758697"/>
          <w:kern w:val="0"/>
          <w:szCs w:val="21"/>
        </w:rPr>
      </w:pPr>
      <w:r w:rsidRPr="007272D2">
        <w:rPr>
          <w:rFonts w:ascii="Helvetica" w:eastAsia="宋体" w:hAnsi="Helvetica" w:cs="Helvetica"/>
          <w:color w:val="758697"/>
          <w:kern w:val="0"/>
          <w:szCs w:val="21"/>
        </w:rPr>
        <w:t>点击数量：</w:t>
      </w:r>
      <w:r w:rsidRPr="007272D2">
        <w:rPr>
          <w:rFonts w:ascii="Helvetica" w:eastAsia="宋体" w:hAnsi="Helvetica" w:cs="Helvetica"/>
          <w:color w:val="758697"/>
          <w:kern w:val="0"/>
          <w:szCs w:val="21"/>
        </w:rPr>
        <w:t>862</w:t>
      </w:r>
    </w:p>
    <w:p w:rsidR="007272D2" w:rsidRPr="007272D2" w:rsidRDefault="007272D2" w:rsidP="007272D2">
      <w:pPr>
        <w:widowControl/>
        <w:spacing w:line="480" w:lineRule="auto"/>
        <w:jc w:val="left"/>
        <w:rPr>
          <w:rFonts w:ascii="Helvetica" w:eastAsia="宋体" w:hAnsi="Helvetica" w:cs="Helvetica"/>
          <w:color w:val="434343"/>
          <w:kern w:val="0"/>
          <w:szCs w:val="21"/>
        </w:rPr>
      </w:pPr>
      <w:r w:rsidRPr="007272D2">
        <w:rPr>
          <w:rFonts w:ascii="Helvetica" w:eastAsia="宋体" w:hAnsi="Helvetica" w:cs="Helvetica"/>
          <w:color w:val="434343"/>
          <w:kern w:val="0"/>
          <w:szCs w:val="21"/>
        </w:rPr>
        <w:t>         </w:t>
      </w:r>
      <w:r w:rsidRPr="007272D2">
        <w:rPr>
          <w:rFonts w:ascii="宋体" w:eastAsia="宋体" w:hAnsi="宋体" w:cs="Helvetica" w:hint="eastAsia"/>
          <w:color w:val="434343"/>
          <w:kern w:val="0"/>
          <w:sz w:val="24"/>
          <w:szCs w:val="24"/>
          <w:shd w:val="clear" w:color="auto" w:fill="FFFFFF"/>
        </w:rPr>
        <w:t>为做好武汉大学学生报考2022年内蒙古自治区选调生工作，</w:t>
      </w:r>
      <w:r w:rsidRPr="007272D2">
        <w:rPr>
          <w:rFonts w:ascii="宋体" w:eastAsia="宋体" w:hAnsi="宋体" w:cs="Helvetica" w:hint="eastAsia"/>
          <w:b/>
          <w:bCs/>
          <w:color w:val="434343"/>
          <w:kern w:val="0"/>
          <w:sz w:val="24"/>
          <w:szCs w:val="24"/>
        </w:rPr>
        <w:t>请有意报考的同学填写问卷</w:t>
      </w:r>
      <w:r w:rsidRPr="007272D2">
        <w:rPr>
          <w:rFonts w:ascii="宋体" w:eastAsia="宋体" w:hAnsi="宋体" w:cs="Helvetica" w:hint="eastAsia"/>
          <w:color w:val="434343"/>
          <w:kern w:val="0"/>
          <w:sz w:val="24"/>
          <w:szCs w:val="24"/>
          <w:shd w:val="clear" w:color="auto" w:fill="FFFFFF"/>
        </w:rPr>
        <w:t>，谢谢！问卷链接为：https://www.wjx.cn/vj/rlbLz71.aspx（或扫描下方二维码）</w:t>
      </w:r>
    </w:p>
    <w:p w:rsidR="007272D2" w:rsidRPr="007272D2" w:rsidRDefault="007272D2" w:rsidP="007272D2">
      <w:pPr>
        <w:widowControl/>
        <w:spacing w:line="480" w:lineRule="auto"/>
        <w:jc w:val="center"/>
        <w:rPr>
          <w:rFonts w:ascii="Helvetica" w:eastAsia="宋体" w:hAnsi="Helvetica" w:cs="Helvetica"/>
          <w:color w:val="434343"/>
          <w:kern w:val="0"/>
          <w:szCs w:val="21"/>
        </w:rPr>
      </w:pPr>
      <w:r w:rsidRPr="007272D2">
        <w:rPr>
          <w:rFonts w:ascii="宋体" w:eastAsia="宋体" w:hAnsi="宋体" w:cs="Helvetica"/>
          <w:noProof/>
          <w:color w:val="434343"/>
          <w:kern w:val="0"/>
          <w:sz w:val="24"/>
          <w:szCs w:val="24"/>
          <w:shd w:val="clear" w:color="auto" w:fill="FFFFFF"/>
        </w:rPr>
        <w:drawing>
          <wp:inline distT="0" distB="0" distL="0" distR="0">
            <wp:extent cx="1143000" cy="1143000"/>
            <wp:effectExtent l="0" t="0" r="0" b="0"/>
            <wp:docPr id="1" name="图片 1" descr="http://xsjy.whu.edu.cn/jyxt/filemgr/file/download.zf?uid=D0985F254E4F24A6E0550000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sjy.whu.edu.cn/jyxt/filemgr/file/download.zf?uid=D0985F254E4F24A6E05500000000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7272D2">
        <w:rPr>
          <w:rFonts w:ascii="宋体" w:eastAsia="宋体" w:hAnsi="宋体" w:cs="Helvetica" w:hint="eastAsia"/>
          <w:color w:val="434343"/>
          <w:kern w:val="0"/>
          <w:sz w:val="24"/>
          <w:szCs w:val="24"/>
          <w:shd w:val="clear" w:color="auto" w:fill="FFFFFF"/>
        </w:rPr>
        <w:br/>
      </w:r>
    </w:p>
    <w:p w:rsidR="007272D2" w:rsidRPr="007272D2" w:rsidRDefault="007272D2" w:rsidP="007272D2">
      <w:pPr>
        <w:widowControl/>
        <w:spacing w:line="480" w:lineRule="auto"/>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shd w:val="clear" w:color="auto" w:fill="FFFFFF"/>
        </w:rPr>
        <w:t>   请备注“姓名+学院+学号+22内蒙”添加武大选调官方微信（微信号：wudaxuandiao），</w:t>
      </w:r>
      <w:r w:rsidRPr="007272D2">
        <w:rPr>
          <w:rFonts w:ascii="宋体" w:eastAsia="宋体" w:hAnsi="宋体" w:cs="Helvetica" w:hint="eastAsia"/>
          <w:b/>
          <w:bCs/>
          <w:color w:val="434343"/>
          <w:kern w:val="0"/>
          <w:sz w:val="24"/>
          <w:szCs w:val="24"/>
          <w:shd w:val="clear" w:color="auto" w:fill="FFFFFF"/>
        </w:rPr>
        <w:t>邀请进武汉大学2022届内蒙古选调备考交流群</w:t>
      </w:r>
      <w:r w:rsidRPr="007272D2">
        <w:rPr>
          <w:rFonts w:ascii="宋体" w:eastAsia="宋体" w:hAnsi="宋体" w:cs="Helvetica" w:hint="eastAsia"/>
          <w:color w:val="434343"/>
          <w:kern w:val="0"/>
          <w:sz w:val="24"/>
          <w:szCs w:val="24"/>
          <w:shd w:val="clear" w:color="auto" w:fill="FFFFFF"/>
        </w:rPr>
        <w:t>。</w:t>
      </w:r>
    </w:p>
    <w:p w:rsidR="007272D2" w:rsidRPr="007272D2" w:rsidRDefault="007272D2" w:rsidP="007272D2">
      <w:pPr>
        <w:widowControl/>
        <w:spacing w:line="480" w:lineRule="auto"/>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shd w:val="clear" w:color="auto" w:fill="FFFFFF"/>
        </w:rPr>
        <w:br/>
      </w:r>
    </w:p>
    <w:p w:rsidR="007272D2" w:rsidRPr="007272D2" w:rsidRDefault="007272D2" w:rsidP="007272D2">
      <w:pPr>
        <w:widowControl/>
        <w:spacing w:line="480" w:lineRule="auto"/>
        <w:jc w:val="center"/>
        <w:rPr>
          <w:rFonts w:ascii="Helvetica" w:eastAsia="宋体" w:hAnsi="Helvetica" w:cs="Helvetica"/>
          <w:color w:val="434343"/>
          <w:kern w:val="0"/>
          <w:szCs w:val="21"/>
        </w:rPr>
      </w:pPr>
      <w:r w:rsidRPr="007272D2">
        <w:rPr>
          <w:rFonts w:ascii="宋体" w:eastAsia="宋体" w:hAnsi="宋体" w:cs="Helvetica" w:hint="eastAsia"/>
          <w:b/>
          <w:bCs/>
          <w:color w:val="434343"/>
          <w:kern w:val="0"/>
          <w:sz w:val="27"/>
          <w:szCs w:val="27"/>
        </w:rPr>
        <w:t>内蒙古自治区2022年度到武汉大学选调应届优秀大学毕业生公告 </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为进一步优化新时代干部队伍来源结构，大力培养造就高素质专业化干部队伍，根据中组部《关于进一步加强和改进选调生工作的意见》、自治区党委《关于贯彻落实〈</w:t>
      </w:r>
      <w:r w:rsidRPr="007272D2">
        <w:rPr>
          <w:rFonts w:ascii="宋体" w:eastAsia="宋体" w:hAnsi="宋体" w:cs="Times New Roman" w:hint="eastAsia"/>
          <w:color w:val="434343"/>
          <w:kern w:val="0"/>
          <w:sz w:val="24"/>
          <w:szCs w:val="24"/>
        </w:rPr>
        <w:t>2019</w:t>
      </w:r>
      <w:r w:rsidRPr="007272D2">
        <w:rPr>
          <w:rFonts w:ascii="宋体" w:eastAsia="宋体" w:hAnsi="宋体" w:cs="宋体" w:hint="eastAsia"/>
          <w:color w:val="434343"/>
          <w:kern w:val="0"/>
          <w:sz w:val="24"/>
          <w:szCs w:val="24"/>
        </w:rPr>
        <w:t>—</w:t>
      </w:r>
      <w:r w:rsidRPr="007272D2">
        <w:rPr>
          <w:rFonts w:ascii="宋体" w:eastAsia="宋体" w:hAnsi="宋体" w:cs="Times New Roman" w:hint="eastAsia"/>
          <w:color w:val="434343"/>
          <w:kern w:val="0"/>
          <w:sz w:val="24"/>
          <w:szCs w:val="24"/>
        </w:rPr>
        <w:t>2023</w:t>
      </w:r>
      <w:r w:rsidRPr="007272D2">
        <w:rPr>
          <w:rFonts w:ascii="宋体" w:eastAsia="宋体" w:hAnsi="宋体" w:cs="宋体" w:hint="eastAsia"/>
          <w:color w:val="434343"/>
          <w:kern w:val="0"/>
          <w:sz w:val="24"/>
          <w:szCs w:val="24"/>
        </w:rPr>
        <w:t>年全国党政领导班子建设规划纲要〉的若干措施》以及《内蒙古自治区选调生管理办法》要求，现就内蒙古自治区到武汉大学选调应届优秀大学毕业生有关事宜公告如下。</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一、选调数量及范围</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lastRenderedPageBreak/>
        <w:t>计划选调202</w:t>
      </w:r>
      <w:r w:rsidRPr="007272D2">
        <w:rPr>
          <w:rFonts w:ascii="宋体" w:eastAsia="宋体" w:hAnsi="宋体" w:cs="Times New Roman" w:hint="eastAsia"/>
          <w:color w:val="434343"/>
          <w:kern w:val="0"/>
          <w:sz w:val="24"/>
          <w:szCs w:val="24"/>
        </w:rPr>
        <w:t>2</w:t>
      </w:r>
      <w:r w:rsidRPr="007272D2">
        <w:rPr>
          <w:rFonts w:ascii="宋体" w:eastAsia="宋体" w:hAnsi="宋体" w:cs="宋体" w:hint="eastAsia"/>
          <w:color w:val="434343"/>
          <w:kern w:val="0"/>
          <w:sz w:val="24"/>
          <w:szCs w:val="24"/>
        </w:rPr>
        <w:t>年全日制应届大学本科及以上学历学位毕业生</w:t>
      </w:r>
      <w:r w:rsidRPr="007272D2">
        <w:rPr>
          <w:rFonts w:ascii="宋体" w:eastAsia="宋体" w:hAnsi="宋体" w:cs="Times New Roman" w:hint="eastAsia"/>
          <w:color w:val="434343"/>
          <w:kern w:val="0"/>
          <w:sz w:val="24"/>
          <w:szCs w:val="24"/>
        </w:rPr>
        <w:t>293</w:t>
      </w:r>
      <w:r w:rsidRPr="007272D2">
        <w:rPr>
          <w:rFonts w:ascii="宋体" w:eastAsia="宋体" w:hAnsi="宋体" w:cs="宋体" w:hint="eastAsia"/>
          <w:color w:val="434343"/>
          <w:kern w:val="0"/>
          <w:sz w:val="24"/>
          <w:szCs w:val="24"/>
        </w:rPr>
        <w:t>名。其中自治区直属机关单位</w:t>
      </w:r>
      <w:r w:rsidRPr="007272D2">
        <w:rPr>
          <w:rFonts w:ascii="宋体" w:eastAsia="宋体" w:hAnsi="宋体" w:cs="Times New Roman" w:hint="eastAsia"/>
          <w:color w:val="434343"/>
          <w:kern w:val="0"/>
          <w:sz w:val="24"/>
          <w:szCs w:val="24"/>
        </w:rPr>
        <w:t>80</w:t>
      </w:r>
      <w:r w:rsidRPr="007272D2">
        <w:rPr>
          <w:rFonts w:ascii="宋体" w:eastAsia="宋体" w:hAnsi="宋体" w:cs="宋体" w:hint="eastAsia"/>
          <w:color w:val="434343"/>
          <w:kern w:val="0"/>
          <w:sz w:val="24"/>
          <w:szCs w:val="24"/>
        </w:rPr>
        <w:t>名，盟市直属机关单位213名（具体见附件1）。定向培养、委托培养、成人教育、在职教育、独立学院和毕业后申请第二学士学位的应届毕业生,以及按全日制教育方式培养，但学历证书明确为“非全日制”的应届毕业生不列入选调范围。</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二、选调条件</w:t>
      </w:r>
    </w:p>
    <w:p w:rsidR="007272D2" w:rsidRPr="007272D2" w:rsidRDefault="007272D2" w:rsidP="007272D2">
      <w:pPr>
        <w:widowControl/>
        <w:spacing w:line="620" w:lineRule="atLeast"/>
        <w:ind w:firstLine="723"/>
        <w:rPr>
          <w:rFonts w:ascii="宋体" w:eastAsia="宋体" w:hAnsi="宋体" w:cs="宋体"/>
          <w:color w:val="434343"/>
          <w:kern w:val="0"/>
          <w:sz w:val="24"/>
          <w:szCs w:val="24"/>
        </w:rPr>
      </w:pPr>
      <w:r w:rsidRPr="007272D2">
        <w:rPr>
          <w:rFonts w:ascii="宋体" w:eastAsia="宋体" w:hAnsi="宋体" w:cs="宋体" w:hint="eastAsia"/>
          <w:b/>
          <w:bCs/>
          <w:color w:val="434343"/>
          <w:kern w:val="0"/>
          <w:sz w:val="24"/>
          <w:szCs w:val="24"/>
        </w:rPr>
        <w:t>（一）报考人员除应符合《中华人民共和国公务员法》《公务员录用规定》明确的资格条件外，还应当具备以下条件：</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具有正确的政治立场和政治态度，认真学习习近平新时代中国特色社会主义思想，牢固树立“四个意识”、坚定“四个自信”、做到“两个维护”，在思想上政治上行动上同以习近平同志为核心的党中央保持高度一致。</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2.</w:t>
      </w:r>
      <w:r w:rsidRPr="007272D2">
        <w:rPr>
          <w:rFonts w:ascii="宋体" w:eastAsia="宋体" w:hAnsi="宋体" w:cs="宋体" w:hint="eastAsia"/>
          <w:color w:val="434343"/>
          <w:kern w:val="0"/>
          <w:sz w:val="24"/>
          <w:szCs w:val="24"/>
        </w:rPr>
        <w:t>爱党爱国，自觉践行社会主义核心价值观、铸牢中华民族共同体意识，有理想抱负和家国情怀，有志于从事党政机关工作，甘于为国家和人民服务奉献，发展潜力较大。</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3.</w:t>
      </w:r>
      <w:r w:rsidRPr="007272D2">
        <w:rPr>
          <w:rFonts w:ascii="宋体" w:eastAsia="宋体" w:hAnsi="宋体" w:cs="宋体" w:hint="eastAsia"/>
          <w:color w:val="434343"/>
          <w:kern w:val="0"/>
          <w:sz w:val="24"/>
          <w:szCs w:val="24"/>
        </w:rPr>
        <w:t>品学兼优，作风朴实，诚实守信，吃苦耐劳，遵纪守法，有较好的人际沟通能力和语言文字表达能力，服从组织安排。</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4.2022</w:t>
      </w:r>
      <w:r w:rsidRPr="007272D2">
        <w:rPr>
          <w:rFonts w:ascii="宋体" w:eastAsia="宋体" w:hAnsi="宋体" w:cs="宋体" w:hint="eastAsia"/>
          <w:color w:val="434343"/>
          <w:kern w:val="0"/>
          <w:sz w:val="24"/>
          <w:szCs w:val="24"/>
        </w:rPr>
        <w:t>届大学毕业生，具有选调高校全日制大学本科及以上学历和相应学位（大学本科、硕士研究生学历学位证书须在</w:t>
      </w:r>
      <w:r w:rsidRPr="007272D2">
        <w:rPr>
          <w:rFonts w:ascii="宋体" w:eastAsia="宋体" w:hAnsi="宋体" w:cs="Times New Roman" w:hint="eastAsia"/>
          <w:color w:val="434343"/>
          <w:kern w:val="0"/>
          <w:sz w:val="24"/>
          <w:szCs w:val="24"/>
        </w:rPr>
        <w:t>2022</w:t>
      </w:r>
      <w:r w:rsidRPr="007272D2">
        <w:rPr>
          <w:rFonts w:ascii="宋体" w:eastAsia="宋体" w:hAnsi="宋体" w:cs="宋体" w:hint="eastAsia"/>
          <w:color w:val="434343"/>
          <w:kern w:val="0"/>
          <w:sz w:val="24"/>
          <w:szCs w:val="24"/>
        </w:rPr>
        <w:t>年</w:t>
      </w: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月</w:t>
      </w: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日至</w:t>
      </w:r>
      <w:r w:rsidRPr="007272D2">
        <w:rPr>
          <w:rFonts w:ascii="宋体" w:eastAsia="宋体" w:hAnsi="宋体" w:cs="Times New Roman" w:hint="eastAsia"/>
          <w:color w:val="434343"/>
          <w:kern w:val="0"/>
          <w:sz w:val="24"/>
          <w:szCs w:val="24"/>
        </w:rPr>
        <w:t>2022</w:t>
      </w:r>
      <w:r w:rsidRPr="007272D2">
        <w:rPr>
          <w:rFonts w:ascii="宋体" w:eastAsia="宋体" w:hAnsi="宋体" w:cs="宋体" w:hint="eastAsia"/>
          <w:color w:val="434343"/>
          <w:kern w:val="0"/>
          <w:sz w:val="24"/>
          <w:szCs w:val="24"/>
        </w:rPr>
        <w:t>年</w:t>
      </w:r>
      <w:r w:rsidRPr="007272D2">
        <w:rPr>
          <w:rFonts w:ascii="宋体" w:eastAsia="宋体" w:hAnsi="宋体" w:cs="Times New Roman" w:hint="eastAsia"/>
          <w:color w:val="434343"/>
          <w:kern w:val="0"/>
          <w:sz w:val="24"/>
          <w:szCs w:val="24"/>
        </w:rPr>
        <w:t>7</w:t>
      </w:r>
      <w:r w:rsidRPr="007272D2">
        <w:rPr>
          <w:rFonts w:ascii="宋体" w:eastAsia="宋体" w:hAnsi="宋体" w:cs="宋体" w:hint="eastAsia"/>
          <w:color w:val="434343"/>
          <w:kern w:val="0"/>
          <w:sz w:val="24"/>
          <w:szCs w:val="24"/>
        </w:rPr>
        <w:t>月</w:t>
      </w:r>
      <w:r w:rsidRPr="007272D2">
        <w:rPr>
          <w:rFonts w:ascii="宋体" w:eastAsia="宋体" w:hAnsi="宋体" w:cs="Times New Roman" w:hint="eastAsia"/>
          <w:color w:val="434343"/>
          <w:kern w:val="0"/>
          <w:sz w:val="24"/>
          <w:szCs w:val="24"/>
        </w:rPr>
        <w:t>31</w:t>
      </w:r>
      <w:r w:rsidRPr="007272D2">
        <w:rPr>
          <w:rFonts w:ascii="宋体" w:eastAsia="宋体" w:hAnsi="宋体" w:cs="宋体" w:hint="eastAsia"/>
          <w:color w:val="434343"/>
          <w:kern w:val="0"/>
          <w:sz w:val="24"/>
          <w:szCs w:val="24"/>
        </w:rPr>
        <w:t>日期间取得，博士研究生学历学位证书须在</w:t>
      </w:r>
      <w:r w:rsidRPr="007272D2">
        <w:rPr>
          <w:rFonts w:ascii="宋体" w:eastAsia="宋体" w:hAnsi="宋体" w:cs="Times New Roman" w:hint="eastAsia"/>
          <w:color w:val="434343"/>
          <w:kern w:val="0"/>
          <w:sz w:val="24"/>
          <w:szCs w:val="24"/>
        </w:rPr>
        <w:t>2022</w:t>
      </w:r>
      <w:r w:rsidRPr="007272D2">
        <w:rPr>
          <w:rFonts w:ascii="宋体" w:eastAsia="宋体" w:hAnsi="宋体" w:cs="宋体" w:hint="eastAsia"/>
          <w:color w:val="434343"/>
          <w:kern w:val="0"/>
          <w:sz w:val="24"/>
          <w:szCs w:val="24"/>
        </w:rPr>
        <w:t>年</w:t>
      </w: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月</w:t>
      </w: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日至</w:t>
      </w:r>
      <w:r w:rsidRPr="007272D2">
        <w:rPr>
          <w:rFonts w:ascii="宋体" w:eastAsia="宋体" w:hAnsi="宋体" w:cs="Times New Roman" w:hint="eastAsia"/>
          <w:color w:val="434343"/>
          <w:kern w:val="0"/>
          <w:sz w:val="24"/>
          <w:szCs w:val="24"/>
        </w:rPr>
        <w:t>2022</w:t>
      </w:r>
      <w:r w:rsidRPr="007272D2">
        <w:rPr>
          <w:rFonts w:ascii="宋体" w:eastAsia="宋体" w:hAnsi="宋体" w:cs="宋体" w:hint="eastAsia"/>
          <w:color w:val="434343"/>
          <w:kern w:val="0"/>
          <w:sz w:val="24"/>
          <w:szCs w:val="24"/>
        </w:rPr>
        <w:t>年</w:t>
      </w:r>
      <w:r w:rsidRPr="007272D2">
        <w:rPr>
          <w:rFonts w:ascii="宋体" w:eastAsia="宋体" w:hAnsi="宋体" w:cs="Times New Roman" w:hint="eastAsia"/>
          <w:color w:val="434343"/>
          <w:kern w:val="0"/>
          <w:sz w:val="24"/>
          <w:szCs w:val="24"/>
        </w:rPr>
        <w:t>12</w:t>
      </w:r>
      <w:r w:rsidRPr="007272D2">
        <w:rPr>
          <w:rFonts w:ascii="宋体" w:eastAsia="宋体" w:hAnsi="宋体" w:cs="宋体" w:hint="eastAsia"/>
          <w:color w:val="434343"/>
          <w:kern w:val="0"/>
          <w:sz w:val="24"/>
          <w:szCs w:val="24"/>
        </w:rPr>
        <w:t>月</w:t>
      </w:r>
      <w:r w:rsidRPr="007272D2">
        <w:rPr>
          <w:rFonts w:ascii="宋体" w:eastAsia="宋体" w:hAnsi="宋体" w:cs="Times New Roman" w:hint="eastAsia"/>
          <w:color w:val="434343"/>
          <w:kern w:val="0"/>
          <w:sz w:val="24"/>
          <w:szCs w:val="24"/>
        </w:rPr>
        <w:t>31</w:t>
      </w:r>
      <w:r w:rsidRPr="007272D2">
        <w:rPr>
          <w:rFonts w:ascii="宋体" w:eastAsia="宋体" w:hAnsi="宋体" w:cs="宋体" w:hint="eastAsia"/>
          <w:color w:val="434343"/>
          <w:kern w:val="0"/>
          <w:sz w:val="24"/>
          <w:szCs w:val="24"/>
        </w:rPr>
        <w:t>日期间取得）。硕士研究生、博士研究生本科阶段应为“双一流”建设高校全日制本科毕业生。</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lastRenderedPageBreak/>
        <w:t>5.</w:t>
      </w:r>
      <w:r w:rsidRPr="007272D2">
        <w:rPr>
          <w:rFonts w:ascii="宋体" w:eastAsia="宋体" w:hAnsi="宋体" w:cs="宋体" w:hint="eastAsia"/>
          <w:color w:val="434343"/>
          <w:kern w:val="0"/>
          <w:sz w:val="24"/>
          <w:szCs w:val="24"/>
        </w:rPr>
        <w:t>年满</w:t>
      </w:r>
      <w:r w:rsidRPr="007272D2">
        <w:rPr>
          <w:rFonts w:ascii="宋体" w:eastAsia="宋体" w:hAnsi="宋体" w:cs="Times New Roman" w:hint="eastAsia"/>
          <w:color w:val="434343"/>
          <w:kern w:val="0"/>
          <w:sz w:val="24"/>
          <w:szCs w:val="24"/>
        </w:rPr>
        <w:t>18</w:t>
      </w:r>
      <w:r w:rsidRPr="007272D2">
        <w:rPr>
          <w:rFonts w:ascii="宋体" w:eastAsia="宋体" w:hAnsi="宋体" w:cs="宋体" w:hint="eastAsia"/>
          <w:color w:val="434343"/>
          <w:kern w:val="0"/>
          <w:sz w:val="24"/>
          <w:szCs w:val="24"/>
        </w:rPr>
        <w:t>周岁，大学本科毕业生为</w:t>
      </w:r>
      <w:r w:rsidRPr="007272D2">
        <w:rPr>
          <w:rFonts w:ascii="宋体" w:eastAsia="宋体" w:hAnsi="宋体" w:cs="Times New Roman" w:hint="eastAsia"/>
          <w:color w:val="434343"/>
          <w:kern w:val="0"/>
          <w:sz w:val="24"/>
          <w:szCs w:val="24"/>
        </w:rPr>
        <w:t>1995</w:t>
      </w:r>
      <w:r w:rsidRPr="007272D2">
        <w:rPr>
          <w:rFonts w:ascii="宋体" w:eastAsia="宋体" w:hAnsi="宋体" w:cs="宋体" w:hint="eastAsia"/>
          <w:color w:val="434343"/>
          <w:kern w:val="0"/>
          <w:sz w:val="24"/>
          <w:szCs w:val="24"/>
        </w:rPr>
        <w:t>年11月15日之后出生，硕士研究生为</w:t>
      </w:r>
      <w:r w:rsidRPr="007272D2">
        <w:rPr>
          <w:rFonts w:ascii="宋体" w:eastAsia="宋体" w:hAnsi="宋体" w:cs="Times New Roman" w:hint="eastAsia"/>
          <w:color w:val="434343"/>
          <w:kern w:val="0"/>
          <w:sz w:val="24"/>
          <w:szCs w:val="24"/>
        </w:rPr>
        <w:t>1992</w:t>
      </w:r>
      <w:r w:rsidRPr="007272D2">
        <w:rPr>
          <w:rFonts w:ascii="宋体" w:eastAsia="宋体" w:hAnsi="宋体" w:cs="宋体" w:hint="eastAsia"/>
          <w:color w:val="434343"/>
          <w:kern w:val="0"/>
          <w:sz w:val="24"/>
          <w:szCs w:val="24"/>
        </w:rPr>
        <w:t>年11月15日之后出生，博士研究生为</w:t>
      </w:r>
      <w:r w:rsidRPr="007272D2">
        <w:rPr>
          <w:rFonts w:ascii="宋体" w:eastAsia="宋体" w:hAnsi="宋体" w:cs="Times New Roman" w:hint="eastAsia"/>
          <w:color w:val="434343"/>
          <w:kern w:val="0"/>
          <w:sz w:val="24"/>
          <w:szCs w:val="24"/>
        </w:rPr>
        <w:t>1988</w:t>
      </w:r>
      <w:r w:rsidRPr="007272D2">
        <w:rPr>
          <w:rFonts w:ascii="宋体" w:eastAsia="宋体" w:hAnsi="宋体" w:cs="宋体" w:hint="eastAsia"/>
          <w:color w:val="434343"/>
          <w:kern w:val="0"/>
          <w:sz w:val="24"/>
          <w:szCs w:val="24"/>
        </w:rPr>
        <w:t>年11月15日之后出生；具有参军入伍经历的年龄顺延</w:t>
      </w:r>
      <w:r w:rsidRPr="007272D2">
        <w:rPr>
          <w:rFonts w:ascii="宋体" w:eastAsia="宋体" w:hAnsi="宋体" w:cs="Times New Roman" w:hint="eastAsia"/>
          <w:color w:val="434343"/>
          <w:kern w:val="0"/>
          <w:sz w:val="24"/>
          <w:szCs w:val="24"/>
        </w:rPr>
        <w:t>2</w:t>
      </w:r>
      <w:r w:rsidRPr="007272D2">
        <w:rPr>
          <w:rFonts w:ascii="宋体" w:eastAsia="宋体" w:hAnsi="宋体" w:cs="宋体" w:hint="eastAsia"/>
          <w:color w:val="434343"/>
          <w:kern w:val="0"/>
          <w:sz w:val="24"/>
          <w:szCs w:val="24"/>
        </w:rPr>
        <w:t>岁。</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6.</w:t>
      </w:r>
      <w:r w:rsidRPr="007272D2">
        <w:rPr>
          <w:rFonts w:ascii="宋体" w:eastAsia="宋体" w:hAnsi="宋体" w:cs="宋体" w:hint="eastAsia"/>
          <w:color w:val="434343"/>
          <w:kern w:val="0"/>
          <w:sz w:val="24"/>
          <w:szCs w:val="24"/>
        </w:rPr>
        <w:t>身心健康，具有正常履行职责的身体条件和心理素质，符合公务员录用体检标准。</w:t>
      </w:r>
    </w:p>
    <w:p w:rsidR="007272D2" w:rsidRPr="007272D2" w:rsidRDefault="007272D2" w:rsidP="007272D2">
      <w:pPr>
        <w:widowControl/>
        <w:spacing w:line="620" w:lineRule="atLeast"/>
        <w:ind w:firstLine="723"/>
        <w:rPr>
          <w:rFonts w:ascii="宋体" w:eastAsia="宋体" w:hAnsi="宋体" w:cs="宋体"/>
          <w:color w:val="434343"/>
          <w:kern w:val="0"/>
          <w:sz w:val="24"/>
          <w:szCs w:val="24"/>
        </w:rPr>
      </w:pPr>
      <w:r w:rsidRPr="007272D2">
        <w:rPr>
          <w:rFonts w:ascii="宋体" w:eastAsia="宋体" w:hAnsi="宋体" w:cs="宋体" w:hint="eastAsia"/>
          <w:b/>
          <w:bCs/>
          <w:color w:val="434343"/>
          <w:kern w:val="0"/>
          <w:sz w:val="24"/>
          <w:szCs w:val="24"/>
        </w:rPr>
        <w:t>（二）有下列情形之一的人员，不得报名：</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已被国家机关、国有企事业单位录（聘）用为正式工作人员的；</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2.</w:t>
      </w:r>
      <w:r w:rsidRPr="007272D2">
        <w:rPr>
          <w:rFonts w:ascii="宋体" w:eastAsia="宋体" w:hAnsi="宋体" w:cs="宋体" w:hint="eastAsia"/>
          <w:color w:val="434343"/>
          <w:kern w:val="0"/>
          <w:sz w:val="24"/>
          <w:szCs w:val="24"/>
        </w:rPr>
        <w:t>在校期间有违法违纪违规行为、学术不端或道德品行问题的；</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3.</w:t>
      </w:r>
      <w:r w:rsidRPr="007272D2">
        <w:rPr>
          <w:rFonts w:ascii="宋体" w:eastAsia="宋体" w:hAnsi="宋体" w:cs="宋体" w:hint="eastAsia"/>
          <w:color w:val="434343"/>
          <w:kern w:val="0"/>
          <w:sz w:val="24"/>
          <w:szCs w:val="24"/>
        </w:rPr>
        <w:t>受过处分的或因犯罪受过刑事处罚的；</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4.</w:t>
      </w:r>
      <w:r w:rsidRPr="007272D2">
        <w:rPr>
          <w:rFonts w:ascii="宋体" w:eastAsia="宋体" w:hAnsi="宋体" w:cs="宋体" w:hint="eastAsia"/>
          <w:color w:val="434343"/>
          <w:kern w:val="0"/>
          <w:sz w:val="24"/>
          <w:szCs w:val="24"/>
        </w:rPr>
        <w:t>被开除中国共产党党籍的；</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5</w:t>
      </w:r>
      <w:r w:rsidRPr="007272D2">
        <w:rPr>
          <w:rFonts w:ascii="宋体" w:eastAsia="宋体" w:hAnsi="宋体" w:cs="Times New Roman" w:hint="eastAsia"/>
          <w:color w:val="434343"/>
          <w:kern w:val="0"/>
          <w:sz w:val="24"/>
          <w:szCs w:val="24"/>
        </w:rPr>
        <w:t>.</w:t>
      </w:r>
      <w:r w:rsidRPr="007272D2">
        <w:rPr>
          <w:rFonts w:ascii="宋体" w:eastAsia="宋体" w:hAnsi="宋体" w:cs="宋体" w:hint="eastAsia"/>
          <w:color w:val="434343"/>
          <w:kern w:val="0"/>
          <w:sz w:val="24"/>
          <w:szCs w:val="24"/>
        </w:rPr>
        <w:t>被依法列为失信联合惩戒对象的；</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6.被开除公职或公务员（参公人员）被辞退或被取消录用未满</w:t>
      </w:r>
      <w:r w:rsidRPr="007272D2">
        <w:rPr>
          <w:rFonts w:ascii="宋体" w:eastAsia="宋体" w:hAnsi="宋体" w:cs="Times New Roman" w:hint="eastAsia"/>
          <w:color w:val="434343"/>
          <w:kern w:val="0"/>
          <w:sz w:val="24"/>
          <w:szCs w:val="24"/>
        </w:rPr>
        <w:t>5</w:t>
      </w:r>
      <w:r w:rsidRPr="007272D2">
        <w:rPr>
          <w:rFonts w:ascii="宋体" w:eastAsia="宋体" w:hAnsi="宋体" w:cs="宋体" w:hint="eastAsia"/>
          <w:color w:val="434343"/>
          <w:kern w:val="0"/>
          <w:sz w:val="24"/>
          <w:szCs w:val="24"/>
        </w:rPr>
        <w:t>年的；</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7</w:t>
      </w:r>
      <w:r w:rsidRPr="007272D2">
        <w:rPr>
          <w:rFonts w:ascii="宋体" w:eastAsia="宋体" w:hAnsi="宋体" w:cs="Times New Roman" w:hint="eastAsia"/>
          <w:color w:val="434343"/>
          <w:kern w:val="0"/>
          <w:sz w:val="24"/>
          <w:szCs w:val="24"/>
        </w:rPr>
        <w:t>.</w:t>
      </w:r>
      <w:r w:rsidRPr="007272D2">
        <w:rPr>
          <w:rFonts w:ascii="宋体" w:eastAsia="宋体" w:hAnsi="宋体" w:cs="宋体" w:hint="eastAsia"/>
          <w:color w:val="434343"/>
          <w:kern w:val="0"/>
          <w:sz w:val="24"/>
          <w:szCs w:val="24"/>
        </w:rPr>
        <w:t>有法律法规规定不得录用为公务员的其他情形的。</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三、选调程序</w:t>
      </w:r>
    </w:p>
    <w:p w:rsidR="007272D2" w:rsidRPr="007272D2" w:rsidRDefault="007272D2" w:rsidP="007272D2">
      <w:pPr>
        <w:widowControl/>
        <w:spacing w:line="620" w:lineRule="atLeast"/>
        <w:ind w:firstLine="723"/>
        <w:rPr>
          <w:rFonts w:ascii="Helvetica" w:eastAsia="宋体" w:hAnsi="Helvetica" w:cs="Helvetica"/>
          <w:color w:val="434343"/>
          <w:kern w:val="0"/>
          <w:szCs w:val="21"/>
        </w:rPr>
      </w:pPr>
      <w:r w:rsidRPr="007272D2">
        <w:rPr>
          <w:rFonts w:ascii="宋体" w:eastAsia="宋体" w:hAnsi="宋体" w:cs="Helvetica" w:hint="eastAsia"/>
          <w:b/>
          <w:bCs/>
          <w:color w:val="434343"/>
          <w:kern w:val="0"/>
          <w:sz w:val="24"/>
          <w:szCs w:val="24"/>
        </w:rPr>
        <w:t>（一）个人申请</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考生请于</w:t>
      </w:r>
      <w:r w:rsidRPr="007272D2">
        <w:rPr>
          <w:rFonts w:ascii="宋体" w:eastAsia="宋体" w:hAnsi="宋体" w:cs="Helvetica" w:hint="eastAsia"/>
          <w:b/>
          <w:bCs/>
          <w:color w:val="E53333"/>
          <w:kern w:val="0"/>
          <w:sz w:val="24"/>
          <w:szCs w:val="24"/>
        </w:rPr>
        <w:t>202</w:t>
      </w:r>
      <w:r w:rsidRPr="007272D2">
        <w:rPr>
          <w:rFonts w:ascii="宋体" w:eastAsia="宋体" w:hAnsi="宋体" w:cs="Times New Roman" w:hint="eastAsia"/>
          <w:b/>
          <w:bCs/>
          <w:color w:val="E53333"/>
          <w:kern w:val="0"/>
          <w:sz w:val="24"/>
          <w:szCs w:val="24"/>
        </w:rPr>
        <w:t>1</w:t>
      </w:r>
      <w:r w:rsidRPr="007272D2">
        <w:rPr>
          <w:rFonts w:ascii="宋体" w:eastAsia="宋体" w:hAnsi="宋体" w:cs="Helvetica" w:hint="eastAsia"/>
          <w:b/>
          <w:bCs/>
          <w:color w:val="E53333"/>
          <w:kern w:val="0"/>
          <w:sz w:val="24"/>
          <w:szCs w:val="24"/>
        </w:rPr>
        <w:t>年</w:t>
      </w:r>
      <w:r w:rsidRPr="007272D2">
        <w:rPr>
          <w:rFonts w:ascii="宋体" w:eastAsia="宋体" w:hAnsi="宋体" w:cs="Times New Roman" w:hint="eastAsia"/>
          <w:b/>
          <w:bCs/>
          <w:color w:val="E53333"/>
          <w:kern w:val="0"/>
          <w:sz w:val="24"/>
          <w:szCs w:val="24"/>
        </w:rPr>
        <w:t>11</w:t>
      </w:r>
      <w:r w:rsidRPr="007272D2">
        <w:rPr>
          <w:rFonts w:ascii="宋体" w:eastAsia="宋体" w:hAnsi="宋体" w:cs="Helvetica" w:hint="eastAsia"/>
          <w:b/>
          <w:bCs/>
          <w:color w:val="E53333"/>
          <w:kern w:val="0"/>
          <w:sz w:val="24"/>
          <w:szCs w:val="24"/>
        </w:rPr>
        <w:t>月</w:t>
      </w:r>
      <w:r w:rsidRPr="007272D2">
        <w:rPr>
          <w:rFonts w:ascii="宋体" w:eastAsia="宋体" w:hAnsi="宋体" w:cs="Times New Roman" w:hint="eastAsia"/>
          <w:b/>
          <w:bCs/>
          <w:color w:val="E53333"/>
          <w:kern w:val="0"/>
          <w:sz w:val="24"/>
          <w:szCs w:val="24"/>
        </w:rPr>
        <w:t>15</w:t>
      </w:r>
      <w:r w:rsidRPr="007272D2">
        <w:rPr>
          <w:rFonts w:ascii="宋体" w:eastAsia="宋体" w:hAnsi="宋体" w:cs="Helvetica" w:hint="eastAsia"/>
          <w:b/>
          <w:bCs/>
          <w:color w:val="E53333"/>
          <w:kern w:val="0"/>
          <w:sz w:val="24"/>
          <w:szCs w:val="24"/>
        </w:rPr>
        <w:t>日</w:t>
      </w:r>
      <w:r w:rsidRPr="007272D2">
        <w:rPr>
          <w:rFonts w:ascii="宋体" w:eastAsia="宋体" w:hAnsi="宋体" w:cs="Times New Roman" w:hint="eastAsia"/>
          <w:b/>
          <w:bCs/>
          <w:color w:val="E53333"/>
          <w:kern w:val="0"/>
          <w:sz w:val="24"/>
          <w:szCs w:val="24"/>
        </w:rPr>
        <w:t>—22</w:t>
      </w:r>
      <w:r w:rsidRPr="007272D2">
        <w:rPr>
          <w:rFonts w:ascii="宋体" w:eastAsia="宋体" w:hAnsi="宋体" w:cs="Helvetica" w:hint="eastAsia"/>
          <w:b/>
          <w:bCs/>
          <w:color w:val="E53333"/>
          <w:kern w:val="0"/>
          <w:sz w:val="24"/>
          <w:szCs w:val="24"/>
        </w:rPr>
        <w:t>日</w:t>
      </w:r>
      <w:r w:rsidRPr="007272D2">
        <w:rPr>
          <w:rFonts w:ascii="宋体" w:eastAsia="宋体" w:hAnsi="宋体" w:cs="Helvetica" w:hint="eastAsia"/>
          <w:color w:val="434343"/>
          <w:kern w:val="0"/>
          <w:sz w:val="24"/>
          <w:szCs w:val="24"/>
        </w:rPr>
        <w:t>登录内蒙古人事考试和培训网（</w:t>
      </w:r>
      <w:r w:rsidRPr="007272D2">
        <w:rPr>
          <w:rFonts w:ascii="宋体" w:eastAsia="宋体" w:hAnsi="宋体" w:cs="Times New Roman" w:hint="eastAsia"/>
          <w:color w:val="434343"/>
          <w:kern w:val="0"/>
          <w:sz w:val="24"/>
          <w:szCs w:val="24"/>
        </w:rPr>
        <w:t>www.impta.com.cn/gwywsbm/webreigster</w:t>
      </w:r>
      <w:r w:rsidRPr="007272D2">
        <w:rPr>
          <w:rFonts w:ascii="宋体" w:eastAsia="宋体" w:hAnsi="宋体" w:cs="Helvetica" w:hint="eastAsia"/>
          <w:color w:val="434343"/>
          <w:kern w:val="0"/>
          <w:sz w:val="24"/>
          <w:szCs w:val="24"/>
        </w:rPr>
        <w:t>）注册填写报名信息、报考意向，并在线打印《内蒙古自治区</w:t>
      </w:r>
      <w:r w:rsidRPr="007272D2">
        <w:rPr>
          <w:rFonts w:ascii="宋体" w:eastAsia="宋体" w:hAnsi="宋体" w:cs="Times New Roman" w:hint="eastAsia"/>
          <w:color w:val="434343"/>
          <w:kern w:val="0"/>
          <w:sz w:val="24"/>
          <w:szCs w:val="24"/>
        </w:rPr>
        <w:t>2022</w:t>
      </w:r>
      <w:r w:rsidRPr="007272D2">
        <w:rPr>
          <w:rFonts w:ascii="宋体" w:eastAsia="宋体" w:hAnsi="宋体" w:cs="Helvetica" w:hint="eastAsia"/>
          <w:color w:val="434343"/>
          <w:kern w:val="0"/>
          <w:sz w:val="24"/>
          <w:szCs w:val="24"/>
        </w:rPr>
        <w:t>年度定向选调应届优秀大学毕业生考试报名申请表》（一式两份，以下简称《报名表》），经本人签字确认后向所在高校院系党组织和就业主管部门提出申请。</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特别提醒：姓名和身份证号提交后将无法修改，其他信息在资格初审通过后也将无法修改。考生须对网上所填报信息的真实性、准确性、完整性负责，填</w:t>
      </w:r>
      <w:r w:rsidRPr="007272D2">
        <w:rPr>
          <w:rFonts w:ascii="宋体" w:eastAsia="宋体" w:hAnsi="宋体" w:cs="Helvetica" w:hint="eastAsia"/>
          <w:color w:val="434343"/>
          <w:kern w:val="0"/>
          <w:sz w:val="24"/>
          <w:szCs w:val="24"/>
        </w:rPr>
        <w:lastRenderedPageBreak/>
        <w:t>报虚假信息、隐瞒重要信息、误填信息而影响审核、考试、录用等的，后果自负。不得报考与招录机关单位公务员有公务员法第七十四条所列回避情形的职位。</w:t>
      </w:r>
    </w:p>
    <w:p w:rsidR="007272D2" w:rsidRPr="007272D2" w:rsidRDefault="007272D2" w:rsidP="007272D2">
      <w:pPr>
        <w:widowControl/>
        <w:spacing w:line="620" w:lineRule="atLeast"/>
        <w:ind w:firstLine="723"/>
        <w:rPr>
          <w:rFonts w:ascii="宋体" w:eastAsia="宋体" w:hAnsi="宋体" w:cs="宋体"/>
          <w:color w:val="434343"/>
          <w:kern w:val="0"/>
          <w:sz w:val="24"/>
          <w:szCs w:val="24"/>
        </w:rPr>
      </w:pPr>
      <w:r w:rsidRPr="007272D2">
        <w:rPr>
          <w:rFonts w:ascii="宋体" w:eastAsia="宋体" w:hAnsi="宋体" w:cs="宋体" w:hint="eastAsia"/>
          <w:b/>
          <w:bCs/>
          <w:color w:val="434343"/>
          <w:kern w:val="0"/>
          <w:sz w:val="24"/>
          <w:szCs w:val="24"/>
        </w:rPr>
        <w:t>（二）组织推荐</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高校院系党组织会同党委组织部（或学生处、研工处、就业指导中心）对照选调资格条件严格审核把关，提出推荐人选，在《报名表》上签署推荐意见并审核盖章。</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考生请于202</w:t>
      </w: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年</w:t>
      </w:r>
      <w:r w:rsidRPr="007272D2">
        <w:rPr>
          <w:rFonts w:ascii="宋体" w:eastAsia="宋体" w:hAnsi="宋体" w:cs="Times New Roman" w:hint="eastAsia"/>
          <w:color w:val="434343"/>
          <w:kern w:val="0"/>
          <w:sz w:val="24"/>
          <w:szCs w:val="24"/>
        </w:rPr>
        <w:t>11</w:t>
      </w:r>
      <w:r w:rsidRPr="007272D2">
        <w:rPr>
          <w:rFonts w:ascii="宋体" w:eastAsia="宋体" w:hAnsi="宋体" w:cs="宋体" w:hint="eastAsia"/>
          <w:color w:val="434343"/>
          <w:kern w:val="0"/>
          <w:sz w:val="24"/>
          <w:szCs w:val="24"/>
        </w:rPr>
        <w:t>月</w:t>
      </w:r>
      <w:r w:rsidRPr="007272D2">
        <w:rPr>
          <w:rFonts w:ascii="宋体" w:eastAsia="宋体" w:hAnsi="宋体" w:cs="Times New Roman" w:hint="eastAsia"/>
          <w:color w:val="434343"/>
          <w:kern w:val="0"/>
          <w:sz w:val="24"/>
          <w:szCs w:val="24"/>
        </w:rPr>
        <w:t>15</w:t>
      </w:r>
      <w:r w:rsidRPr="007272D2">
        <w:rPr>
          <w:rFonts w:ascii="宋体" w:eastAsia="宋体" w:hAnsi="宋体" w:cs="宋体" w:hint="eastAsia"/>
          <w:color w:val="434343"/>
          <w:kern w:val="0"/>
          <w:sz w:val="24"/>
          <w:szCs w:val="24"/>
        </w:rPr>
        <w:t>日</w:t>
      </w:r>
      <w:r w:rsidRPr="007272D2">
        <w:rPr>
          <w:rFonts w:ascii="宋体" w:eastAsia="宋体" w:hAnsi="宋体" w:cs="Times New Roman" w:hint="eastAsia"/>
          <w:color w:val="434343"/>
          <w:kern w:val="0"/>
          <w:sz w:val="24"/>
          <w:szCs w:val="24"/>
        </w:rPr>
        <w:t>—22</w:t>
      </w:r>
      <w:r w:rsidRPr="007272D2">
        <w:rPr>
          <w:rFonts w:ascii="宋体" w:eastAsia="宋体" w:hAnsi="宋体" w:cs="宋体" w:hint="eastAsia"/>
          <w:color w:val="434343"/>
          <w:kern w:val="0"/>
          <w:sz w:val="24"/>
          <w:szCs w:val="24"/>
        </w:rPr>
        <w:t>日将高校院系党组织和就业主管部门签署推荐意见并盖章的《报名表》</w:t>
      </w:r>
      <w:r w:rsidRPr="007272D2">
        <w:rPr>
          <w:rFonts w:ascii="宋体" w:eastAsia="宋体" w:hAnsi="宋体" w:cs="Times New Roman" w:hint="eastAsia"/>
          <w:color w:val="434343"/>
          <w:kern w:val="0"/>
          <w:sz w:val="24"/>
          <w:szCs w:val="24"/>
        </w:rPr>
        <w:t>PDF</w:t>
      </w:r>
      <w:r w:rsidRPr="007272D2">
        <w:rPr>
          <w:rFonts w:ascii="宋体" w:eastAsia="宋体" w:hAnsi="宋体" w:cs="宋体" w:hint="eastAsia"/>
          <w:color w:val="434343"/>
          <w:kern w:val="0"/>
          <w:sz w:val="24"/>
          <w:szCs w:val="24"/>
        </w:rPr>
        <w:t>格式扫描件，以附件形式发送到</w:t>
      </w:r>
      <w:r w:rsidRPr="007272D2">
        <w:rPr>
          <w:rFonts w:ascii="宋体" w:eastAsia="宋体" w:hAnsi="宋体" w:cs="Times New Roman" w:hint="eastAsia"/>
          <w:color w:val="434343"/>
          <w:kern w:val="0"/>
          <w:sz w:val="24"/>
          <w:szCs w:val="24"/>
        </w:rPr>
        <w:t>nmgxds2022@sina.com</w:t>
      </w:r>
      <w:r w:rsidRPr="007272D2">
        <w:rPr>
          <w:rFonts w:ascii="宋体" w:eastAsia="宋体" w:hAnsi="宋体" w:cs="宋体" w:hint="eastAsia"/>
          <w:color w:val="434343"/>
          <w:kern w:val="0"/>
          <w:sz w:val="24"/>
          <w:szCs w:val="24"/>
        </w:rPr>
        <w:t>邮箱（邮件名称：报考意向代码</w:t>
      </w:r>
      <w:r w:rsidRPr="007272D2">
        <w:rPr>
          <w:rFonts w:ascii="宋体" w:eastAsia="宋体" w:hAnsi="宋体" w:cs="Times New Roman" w:hint="eastAsia"/>
          <w:color w:val="434343"/>
          <w:kern w:val="0"/>
          <w:sz w:val="24"/>
          <w:szCs w:val="24"/>
        </w:rPr>
        <w:t>+</w:t>
      </w:r>
      <w:r w:rsidRPr="007272D2">
        <w:rPr>
          <w:rFonts w:ascii="宋体" w:eastAsia="宋体" w:hAnsi="宋体" w:cs="宋体" w:hint="eastAsia"/>
          <w:color w:val="434343"/>
          <w:kern w:val="0"/>
          <w:sz w:val="24"/>
          <w:szCs w:val="24"/>
        </w:rPr>
        <w:t>学校</w:t>
      </w:r>
      <w:r w:rsidRPr="007272D2">
        <w:rPr>
          <w:rFonts w:ascii="宋体" w:eastAsia="宋体" w:hAnsi="宋体" w:cs="Times New Roman" w:hint="eastAsia"/>
          <w:color w:val="434343"/>
          <w:kern w:val="0"/>
          <w:sz w:val="24"/>
          <w:szCs w:val="24"/>
        </w:rPr>
        <w:t>+</w:t>
      </w:r>
      <w:r w:rsidRPr="007272D2">
        <w:rPr>
          <w:rFonts w:ascii="宋体" w:eastAsia="宋体" w:hAnsi="宋体" w:cs="宋体" w:hint="eastAsia"/>
          <w:color w:val="434343"/>
          <w:kern w:val="0"/>
          <w:sz w:val="24"/>
          <w:szCs w:val="24"/>
        </w:rPr>
        <w:t>姓名）。未按要求发送《报名表》邮件的，不予资格初审。</w:t>
      </w:r>
    </w:p>
    <w:p w:rsidR="007272D2" w:rsidRPr="007272D2" w:rsidRDefault="007272D2" w:rsidP="007272D2">
      <w:pPr>
        <w:widowControl/>
        <w:spacing w:line="620" w:lineRule="atLeast"/>
        <w:ind w:firstLine="723"/>
        <w:rPr>
          <w:rFonts w:ascii="宋体" w:eastAsia="宋体" w:hAnsi="宋体" w:cs="宋体"/>
          <w:color w:val="434343"/>
          <w:kern w:val="0"/>
          <w:sz w:val="24"/>
          <w:szCs w:val="24"/>
        </w:rPr>
      </w:pPr>
      <w:r w:rsidRPr="007272D2">
        <w:rPr>
          <w:rFonts w:ascii="宋体" w:eastAsia="宋体" w:hAnsi="宋体" w:cs="宋体" w:hint="eastAsia"/>
          <w:b/>
          <w:bCs/>
          <w:color w:val="434343"/>
          <w:kern w:val="0"/>
          <w:sz w:val="24"/>
          <w:szCs w:val="24"/>
        </w:rPr>
        <w:t>（三）资格初审</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自治区党委组织部、各盟市委组织部收到《报名表》后，通过报名系统对考生进行网上资格初审。考生在网上成功提交报名信息</w:t>
      </w: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日后，可登录报名网站查询资格初审结果。资格初审不合格的，不能参加考试。</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b/>
          <w:bCs/>
          <w:color w:val="434343"/>
          <w:kern w:val="0"/>
          <w:sz w:val="24"/>
          <w:szCs w:val="24"/>
        </w:rPr>
        <w:t>资格初审截止时间为</w:t>
      </w:r>
      <w:r w:rsidRPr="007272D2">
        <w:rPr>
          <w:rFonts w:ascii="宋体" w:eastAsia="宋体" w:hAnsi="宋体" w:cs="Times New Roman" w:hint="eastAsia"/>
          <w:b/>
          <w:bCs/>
          <w:color w:val="434343"/>
          <w:kern w:val="0"/>
          <w:sz w:val="24"/>
          <w:szCs w:val="24"/>
        </w:rPr>
        <w:t>2021</w:t>
      </w:r>
      <w:r w:rsidRPr="007272D2">
        <w:rPr>
          <w:rFonts w:ascii="宋体" w:eastAsia="宋体" w:hAnsi="宋体" w:cs="宋体" w:hint="eastAsia"/>
          <w:b/>
          <w:bCs/>
          <w:color w:val="434343"/>
          <w:kern w:val="0"/>
          <w:sz w:val="24"/>
          <w:szCs w:val="24"/>
        </w:rPr>
        <w:t>年11月23日</w:t>
      </w:r>
      <w:r w:rsidRPr="007272D2">
        <w:rPr>
          <w:rFonts w:ascii="宋体" w:eastAsia="宋体" w:hAnsi="宋体" w:cs="Times New Roman" w:hint="eastAsia"/>
          <w:b/>
          <w:bCs/>
          <w:color w:val="434343"/>
          <w:kern w:val="0"/>
          <w:sz w:val="24"/>
          <w:szCs w:val="24"/>
        </w:rPr>
        <w:t>18:00</w:t>
      </w:r>
      <w:r w:rsidRPr="007272D2">
        <w:rPr>
          <w:rFonts w:ascii="宋体" w:eastAsia="宋体" w:hAnsi="宋体" w:cs="宋体" w:hint="eastAsia"/>
          <w:b/>
          <w:bCs/>
          <w:color w:val="434343"/>
          <w:kern w:val="0"/>
          <w:sz w:val="24"/>
          <w:szCs w:val="24"/>
        </w:rPr>
        <w:t>时</w:t>
      </w:r>
      <w:r w:rsidRPr="007272D2">
        <w:rPr>
          <w:rFonts w:ascii="宋体" w:eastAsia="宋体" w:hAnsi="宋体" w:cs="宋体" w:hint="eastAsia"/>
          <w:color w:val="434343"/>
          <w:kern w:val="0"/>
          <w:sz w:val="24"/>
          <w:szCs w:val="24"/>
        </w:rPr>
        <w:t>。通过网上资格审核的考生请密切关注北疆先锋网（</w:t>
      </w:r>
      <w:r w:rsidRPr="007272D2">
        <w:rPr>
          <w:rFonts w:ascii="宋体" w:eastAsia="宋体" w:hAnsi="宋体" w:cs="Times New Roman" w:hint="eastAsia"/>
          <w:color w:val="434343"/>
          <w:kern w:val="0"/>
          <w:sz w:val="24"/>
          <w:szCs w:val="24"/>
        </w:rPr>
        <w:t>www.nmgdj.gov.cn</w:t>
      </w:r>
      <w:r w:rsidRPr="007272D2">
        <w:rPr>
          <w:rFonts w:ascii="宋体" w:eastAsia="宋体" w:hAnsi="宋体" w:cs="宋体" w:hint="eastAsia"/>
          <w:color w:val="434343"/>
          <w:kern w:val="0"/>
          <w:sz w:val="24"/>
          <w:szCs w:val="24"/>
        </w:rPr>
        <w:t>）、高校就业信息网和手机短信发布的准考证打印通知，在规定时间段登录报名网站自行下载打印准考证。</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资格审查贯穿选调全过程，任何时候发现考生资格不符，立即取消其考试或选调录用资格。</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同等条件下，优先选调中共党员（含中共预备党员），在校期间担任过学生干部，学习成绩优异，获得过院系及以上表彰奖励，具有参军入伍经历等的优秀应届毕业生。</w:t>
      </w:r>
    </w:p>
    <w:p w:rsidR="007272D2" w:rsidRPr="007272D2" w:rsidRDefault="007272D2" w:rsidP="007272D2">
      <w:pPr>
        <w:widowControl/>
        <w:spacing w:line="620" w:lineRule="atLeast"/>
        <w:ind w:firstLine="723"/>
        <w:rPr>
          <w:rFonts w:ascii="Helvetica" w:eastAsia="宋体" w:hAnsi="Helvetica" w:cs="Helvetica"/>
          <w:color w:val="434343"/>
          <w:kern w:val="0"/>
          <w:szCs w:val="21"/>
        </w:rPr>
      </w:pPr>
      <w:r w:rsidRPr="007272D2">
        <w:rPr>
          <w:rFonts w:ascii="宋体" w:eastAsia="宋体" w:hAnsi="宋体" w:cs="Helvetica" w:hint="eastAsia"/>
          <w:b/>
          <w:bCs/>
          <w:color w:val="434343"/>
          <w:kern w:val="0"/>
          <w:sz w:val="24"/>
          <w:szCs w:val="24"/>
        </w:rPr>
        <w:lastRenderedPageBreak/>
        <w:t>（四）笔试</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笔试时间安排在</w:t>
      </w:r>
      <w:r w:rsidRPr="007272D2">
        <w:rPr>
          <w:rFonts w:ascii="宋体" w:eastAsia="宋体" w:hAnsi="宋体" w:cs="Times New Roman" w:hint="eastAsia"/>
          <w:b/>
          <w:bCs/>
          <w:color w:val="434343"/>
          <w:kern w:val="0"/>
          <w:sz w:val="24"/>
          <w:szCs w:val="24"/>
        </w:rPr>
        <w:t>12</w:t>
      </w:r>
      <w:r w:rsidRPr="007272D2">
        <w:rPr>
          <w:rFonts w:ascii="宋体" w:eastAsia="宋体" w:hAnsi="宋体" w:cs="宋体" w:hint="eastAsia"/>
          <w:b/>
          <w:bCs/>
          <w:color w:val="434343"/>
          <w:kern w:val="0"/>
          <w:sz w:val="24"/>
          <w:szCs w:val="24"/>
        </w:rPr>
        <w:t>月中下旬</w:t>
      </w:r>
      <w:r w:rsidRPr="007272D2">
        <w:rPr>
          <w:rFonts w:ascii="宋体" w:eastAsia="宋体" w:hAnsi="宋体" w:cs="宋体" w:hint="eastAsia"/>
          <w:color w:val="434343"/>
          <w:kern w:val="0"/>
          <w:sz w:val="24"/>
          <w:szCs w:val="24"/>
        </w:rPr>
        <w:t>，计划在北京市、上海市、广州市、武汉市、西安市设</w:t>
      </w:r>
      <w:r w:rsidRPr="007272D2">
        <w:rPr>
          <w:rFonts w:ascii="宋体" w:eastAsia="宋体" w:hAnsi="宋体" w:cs="Times New Roman" w:hint="eastAsia"/>
          <w:color w:val="434343"/>
          <w:kern w:val="0"/>
          <w:sz w:val="24"/>
          <w:szCs w:val="24"/>
        </w:rPr>
        <w:t>5</w:t>
      </w:r>
      <w:r w:rsidRPr="007272D2">
        <w:rPr>
          <w:rFonts w:ascii="宋体" w:eastAsia="宋体" w:hAnsi="宋体" w:cs="宋体" w:hint="eastAsia"/>
          <w:color w:val="434343"/>
          <w:kern w:val="0"/>
          <w:sz w:val="24"/>
          <w:szCs w:val="24"/>
        </w:rPr>
        <w:t>个考区（具体时间、考区考点根据疫情防控和考生报名情况确定，详见准考证）。</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2.</w:t>
      </w:r>
      <w:r w:rsidRPr="007272D2">
        <w:rPr>
          <w:rFonts w:ascii="宋体" w:eastAsia="宋体" w:hAnsi="宋体" w:cs="宋体" w:hint="eastAsia"/>
          <w:color w:val="434343"/>
          <w:kern w:val="0"/>
          <w:sz w:val="24"/>
          <w:szCs w:val="24"/>
        </w:rPr>
        <w:t>笔试采取闭卷方式进行，笔试科目为《综合能力测试》，满分</w:t>
      </w:r>
      <w:r w:rsidRPr="007272D2">
        <w:rPr>
          <w:rFonts w:ascii="宋体" w:eastAsia="宋体" w:hAnsi="宋体" w:cs="Times New Roman" w:hint="eastAsia"/>
          <w:color w:val="434343"/>
          <w:kern w:val="0"/>
          <w:sz w:val="24"/>
          <w:szCs w:val="24"/>
        </w:rPr>
        <w:t>100</w:t>
      </w:r>
      <w:r w:rsidRPr="007272D2">
        <w:rPr>
          <w:rFonts w:ascii="宋体" w:eastAsia="宋体" w:hAnsi="宋体" w:cs="宋体" w:hint="eastAsia"/>
          <w:color w:val="434343"/>
          <w:kern w:val="0"/>
          <w:sz w:val="24"/>
          <w:szCs w:val="24"/>
        </w:rPr>
        <w:t>分。</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3.</w:t>
      </w:r>
      <w:r w:rsidRPr="007272D2">
        <w:rPr>
          <w:rFonts w:ascii="宋体" w:eastAsia="宋体" w:hAnsi="宋体" w:cs="宋体" w:hint="eastAsia"/>
          <w:color w:val="434343"/>
          <w:kern w:val="0"/>
          <w:sz w:val="24"/>
          <w:szCs w:val="24"/>
        </w:rPr>
        <w:t>笔试采用国家通用语言文字制卷，考生须用国家通用语言文字作答。</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4.</w:t>
      </w:r>
      <w:r w:rsidRPr="007272D2">
        <w:rPr>
          <w:rFonts w:ascii="宋体" w:eastAsia="宋体" w:hAnsi="宋体" w:cs="宋体" w:hint="eastAsia"/>
          <w:color w:val="434343"/>
          <w:kern w:val="0"/>
          <w:sz w:val="24"/>
          <w:szCs w:val="24"/>
        </w:rPr>
        <w:t>考生凭准考证、身份证、疫情防控承诺书参加笔试。</w:t>
      </w:r>
    </w:p>
    <w:p w:rsidR="007272D2" w:rsidRPr="007272D2" w:rsidRDefault="007272D2" w:rsidP="007272D2">
      <w:pPr>
        <w:widowControl/>
        <w:spacing w:line="620" w:lineRule="atLeast"/>
        <w:ind w:firstLine="723"/>
        <w:rPr>
          <w:rFonts w:ascii="Helvetica" w:eastAsia="宋体" w:hAnsi="Helvetica" w:cs="Helvetica"/>
          <w:color w:val="434343"/>
          <w:kern w:val="0"/>
          <w:szCs w:val="21"/>
        </w:rPr>
      </w:pPr>
      <w:r w:rsidRPr="007272D2">
        <w:rPr>
          <w:rFonts w:ascii="宋体" w:eastAsia="宋体" w:hAnsi="宋体" w:cs="Helvetica" w:hint="eastAsia"/>
          <w:b/>
          <w:bCs/>
          <w:color w:val="434343"/>
          <w:kern w:val="0"/>
          <w:sz w:val="24"/>
          <w:szCs w:val="24"/>
        </w:rPr>
        <w:t>（五）面试</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Times New Roman" w:hint="eastAsia"/>
          <w:color w:val="434343"/>
          <w:kern w:val="0"/>
          <w:sz w:val="24"/>
          <w:szCs w:val="24"/>
        </w:rPr>
        <w:t>1.</w:t>
      </w:r>
      <w:r w:rsidRPr="007272D2">
        <w:rPr>
          <w:rFonts w:ascii="宋体" w:eastAsia="宋体" w:hAnsi="宋体" w:cs="Helvetica" w:hint="eastAsia"/>
          <w:color w:val="434343"/>
          <w:kern w:val="0"/>
          <w:sz w:val="24"/>
          <w:szCs w:val="24"/>
        </w:rPr>
        <w:t>面试采取结构化面试方式，满分</w:t>
      </w:r>
      <w:r w:rsidRPr="007272D2">
        <w:rPr>
          <w:rFonts w:ascii="宋体" w:eastAsia="宋体" w:hAnsi="宋体" w:cs="Times New Roman" w:hint="eastAsia"/>
          <w:color w:val="434343"/>
          <w:kern w:val="0"/>
          <w:sz w:val="24"/>
          <w:szCs w:val="24"/>
        </w:rPr>
        <w:t>100</w:t>
      </w:r>
      <w:r w:rsidRPr="007272D2">
        <w:rPr>
          <w:rFonts w:ascii="宋体" w:eastAsia="宋体" w:hAnsi="宋体" w:cs="Helvetica" w:hint="eastAsia"/>
          <w:color w:val="434343"/>
          <w:kern w:val="0"/>
          <w:sz w:val="24"/>
          <w:szCs w:val="24"/>
        </w:rPr>
        <w:t>分。</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Times New Roman" w:hint="eastAsia"/>
          <w:color w:val="434343"/>
          <w:kern w:val="0"/>
          <w:sz w:val="24"/>
          <w:szCs w:val="24"/>
        </w:rPr>
        <w:t>2.</w:t>
      </w:r>
      <w:r w:rsidRPr="007272D2">
        <w:rPr>
          <w:rFonts w:ascii="宋体" w:eastAsia="宋体" w:hAnsi="宋体" w:cs="Helvetica" w:hint="eastAsia"/>
          <w:color w:val="434343"/>
          <w:kern w:val="0"/>
          <w:sz w:val="24"/>
          <w:szCs w:val="24"/>
        </w:rPr>
        <w:t>面试时间安排在</w:t>
      </w:r>
      <w:r w:rsidRPr="007272D2">
        <w:rPr>
          <w:rFonts w:ascii="宋体" w:eastAsia="宋体" w:hAnsi="宋体" w:cs="Times New Roman" w:hint="eastAsia"/>
          <w:color w:val="434343"/>
          <w:kern w:val="0"/>
          <w:sz w:val="24"/>
          <w:szCs w:val="24"/>
        </w:rPr>
        <w:t>12</w:t>
      </w:r>
      <w:r w:rsidRPr="007272D2">
        <w:rPr>
          <w:rFonts w:ascii="宋体" w:eastAsia="宋体" w:hAnsi="宋体" w:cs="Helvetica" w:hint="eastAsia"/>
          <w:color w:val="434343"/>
          <w:kern w:val="0"/>
          <w:sz w:val="24"/>
          <w:szCs w:val="24"/>
        </w:rPr>
        <w:t>月中下旬，具体安排与笔试同步衔接。</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Times New Roman" w:hint="eastAsia"/>
          <w:color w:val="434343"/>
          <w:kern w:val="0"/>
          <w:sz w:val="24"/>
          <w:szCs w:val="24"/>
        </w:rPr>
        <w:t>3.</w:t>
      </w:r>
      <w:r w:rsidRPr="007272D2">
        <w:rPr>
          <w:rFonts w:ascii="宋体" w:eastAsia="宋体" w:hAnsi="宋体" w:cs="Helvetica" w:hint="eastAsia"/>
          <w:color w:val="434343"/>
          <w:kern w:val="0"/>
          <w:sz w:val="24"/>
          <w:szCs w:val="24"/>
        </w:rPr>
        <w:t>考生凭准考证、身份证、疫情防控承诺书参加面试。</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考试总成绩</w:t>
      </w:r>
      <w:r w:rsidRPr="007272D2">
        <w:rPr>
          <w:rFonts w:ascii="宋体" w:eastAsia="宋体" w:hAnsi="宋体" w:cs="Times New Roman" w:hint="eastAsia"/>
          <w:color w:val="434343"/>
          <w:kern w:val="0"/>
          <w:sz w:val="24"/>
          <w:szCs w:val="24"/>
        </w:rPr>
        <w:t>=</w:t>
      </w:r>
      <w:r w:rsidRPr="007272D2">
        <w:rPr>
          <w:rFonts w:ascii="宋体" w:eastAsia="宋体" w:hAnsi="宋体" w:cs="Helvetica" w:hint="eastAsia"/>
          <w:color w:val="434343"/>
          <w:kern w:val="0"/>
          <w:sz w:val="24"/>
          <w:szCs w:val="24"/>
        </w:rPr>
        <w:t>笔试成绩×</w:t>
      </w:r>
      <w:r w:rsidRPr="007272D2">
        <w:rPr>
          <w:rFonts w:ascii="宋体" w:eastAsia="宋体" w:hAnsi="宋体" w:cs="Times New Roman" w:hint="eastAsia"/>
          <w:color w:val="434343"/>
          <w:kern w:val="0"/>
          <w:sz w:val="24"/>
          <w:szCs w:val="24"/>
        </w:rPr>
        <w:t>40%+</w:t>
      </w:r>
      <w:r w:rsidRPr="007272D2">
        <w:rPr>
          <w:rFonts w:ascii="宋体" w:eastAsia="宋体" w:hAnsi="宋体" w:cs="Helvetica" w:hint="eastAsia"/>
          <w:color w:val="434343"/>
          <w:kern w:val="0"/>
          <w:sz w:val="24"/>
          <w:szCs w:val="24"/>
        </w:rPr>
        <w:t>面试成绩×</w:t>
      </w:r>
      <w:r w:rsidRPr="007272D2">
        <w:rPr>
          <w:rFonts w:ascii="宋体" w:eastAsia="宋体" w:hAnsi="宋体" w:cs="Times New Roman" w:hint="eastAsia"/>
          <w:color w:val="434343"/>
          <w:kern w:val="0"/>
          <w:sz w:val="24"/>
          <w:szCs w:val="24"/>
        </w:rPr>
        <w:t>60%</w:t>
      </w:r>
      <w:r w:rsidRPr="007272D2">
        <w:rPr>
          <w:rFonts w:ascii="宋体" w:eastAsia="宋体" w:hAnsi="宋体" w:cs="Helvetica" w:hint="eastAsia"/>
          <w:color w:val="434343"/>
          <w:kern w:val="0"/>
          <w:sz w:val="24"/>
          <w:szCs w:val="24"/>
        </w:rPr>
        <w:t>。</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自治区党委组织部根据选调计划和考试情况，确定合格分数线。</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结合疫情防控形势，将在</w:t>
      </w:r>
      <w:r w:rsidRPr="007272D2">
        <w:rPr>
          <w:rFonts w:ascii="宋体" w:eastAsia="宋体" w:hAnsi="宋体" w:cs="Times New Roman" w:hint="eastAsia"/>
          <w:color w:val="434343"/>
          <w:kern w:val="0"/>
          <w:sz w:val="24"/>
          <w:szCs w:val="24"/>
        </w:rPr>
        <w:t>2021</w:t>
      </w:r>
      <w:r w:rsidRPr="007272D2">
        <w:rPr>
          <w:rFonts w:ascii="宋体" w:eastAsia="宋体" w:hAnsi="宋体" w:cs="宋体" w:hint="eastAsia"/>
          <w:color w:val="434343"/>
          <w:kern w:val="0"/>
          <w:sz w:val="24"/>
          <w:szCs w:val="24"/>
        </w:rPr>
        <w:t>年</w:t>
      </w:r>
      <w:r w:rsidRPr="007272D2">
        <w:rPr>
          <w:rFonts w:ascii="宋体" w:eastAsia="宋体" w:hAnsi="宋体" w:cs="Times New Roman" w:hint="eastAsia"/>
          <w:color w:val="434343"/>
          <w:kern w:val="0"/>
          <w:sz w:val="24"/>
          <w:szCs w:val="24"/>
        </w:rPr>
        <w:t>12</w:t>
      </w:r>
      <w:r w:rsidRPr="007272D2">
        <w:rPr>
          <w:rFonts w:ascii="宋体" w:eastAsia="宋体" w:hAnsi="宋体" w:cs="宋体" w:hint="eastAsia"/>
          <w:color w:val="434343"/>
          <w:kern w:val="0"/>
          <w:sz w:val="24"/>
          <w:szCs w:val="24"/>
        </w:rPr>
        <w:t>月上旬通过北疆先锋网（</w:t>
      </w:r>
      <w:r w:rsidRPr="007272D2">
        <w:rPr>
          <w:rFonts w:ascii="宋体" w:eastAsia="宋体" w:hAnsi="宋体" w:cs="Times New Roman" w:hint="eastAsia"/>
          <w:color w:val="434343"/>
          <w:kern w:val="0"/>
          <w:sz w:val="24"/>
          <w:szCs w:val="24"/>
        </w:rPr>
        <w:t>www.nmgdj.gov.cn</w:t>
      </w:r>
      <w:r w:rsidRPr="007272D2">
        <w:rPr>
          <w:rFonts w:ascii="宋体" w:eastAsia="宋体" w:hAnsi="宋体" w:cs="宋体" w:hint="eastAsia"/>
          <w:color w:val="434343"/>
          <w:kern w:val="0"/>
          <w:sz w:val="24"/>
          <w:szCs w:val="24"/>
        </w:rPr>
        <w:t>）和高校就业信息网发布笔试、面试具体防控要求，考生务必及时关注并遵照执行。报名考生在疫情防控方面，凡有虚假或不实承诺、隐瞒病史、隐瞒旅居史和接触史、自行服药隐瞒症状、瞒报漏报健康情况、逃避防疫措施的，一经发现，一律不得参加考试，造成影响和后果的，将依法依规追究相关责任。</w:t>
      </w:r>
    </w:p>
    <w:p w:rsidR="007272D2" w:rsidRPr="007272D2" w:rsidRDefault="007272D2" w:rsidP="007272D2">
      <w:pPr>
        <w:widowControl/>
        <w:spacing w:line="620" w:lineRule="atLeast"/>
        <w:ind w:firstLine="723"/>
        <w:rPr>
          <w:rFonts w:ascii="宋体" w:eastAsia="宋体" w:hAnsi="宋体" w:cs="宋体"/>
          <w:color w:val="434343"/>
          <w:kern w:val="0"/>
          <w:sz w:val="24"/>
          <w:szCs w:val="24"/>
        </w:rPr>
      </w:pPr>
      <w:r w:rsidRPr="007272D2">
        <w:rPr>
          <w:rFonts w:ascii="宋体" w:eastAsia="宋体" w:hAnsi="宋体" w:cs="宋体" w:hint="eastAsia"/>
          <w:b/>
          <w:bCs/>
          <w:color w:val="434343"/>
          <w:kern w:val="0"/>
          <w:sz w:val="24"/>
          <w:szCs w:val="24"/>
        </w:rPr>
        <w:t>（六）考察和签约</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按照公务员录用考察有关规定和纪律要求，组织对合格分数线以上的考生开展考察工作。考察采取差额方式进行，重点掌握考察人选的政治素质、政治立</w:t>
      </w:r>
      <w:r w:rsidRPr="007272D2">
        <w:rPr>
          <w:rFonts w:ascii="宋体" w:eastAsia="宋体" w:hAnsi="宋体" w:cs="宋体" w:hint="eastAsia"/>
          <w:color w:val="434343"/>
          <w:kern w:val="0"/>
          <w:sz w:val="24"/>
          <w:szCs w:val="24"/>
        </w:rPr>
        <w:lastRenderedPageBreak/>
        <w:t>场、政治表现和道德品行，学业成绩、能力素质、心理素质、在校表现、奖励处分、遵纪守法，以及是否符合选调范围和资格条件，是否需要回避等方面的情况。考察时，考生需提供加盖院系党组织和高校党委组织部（或学生处、研工处、就业指导中心）盖章的报名表原件。考察具体时间、地点另行通知。</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自治区党委组织部和各盟市委组织部根据合格分数线以上各职位报考人员成绩、考察情况，结合考生所学专业、个人意愿等确定岗位，并签订三方协议。考生应在自治区党委组织部规定的时间内完成签约，未在规定时间内完成签约的视为自愿放弃选调资格。对因考察出现缺额、违反纪律要求取消选调资格、考生自愿放弃等原因出现的空缺职位，在未确定为签约人选且合格分数线以上的考生中按总成绩依次递补，总成绩相同的，取笔试成绩高者，递补工作根据岗位空缺需要贯穿考录工作全过程。</w:t>
      </w:r>
    </w:p>
    <w:p w:rsidR="007272D2" w:rsidRPr="007272D2" w:rsidRDefault="007272D2" w:rsidP="007272D2">
      <w:pPr>
        <w:widowControl/>
        <w:spacing w:line="620" w:lineRule="atLeast"/>
        <w:ind w:firstLine="723"/>
        <w:rPr>
          <w:rFonts w:ascii="Helvetica" w:eastAsia="宋体" w:hAnsi="Helvetica" w:cs="Helvetica"/>
          <w:color w:val="434343"/>
          <w:kern w:val="0"/>
          <w:szCs w:val="21"/>
        </w:rPr>
      </w:pPr>
      <w:r w:rsidRPr="007272D2">
        <w:rPr>
          <w:rFonts w:ascii="宋体" w:eastAsia="宋体" w:hAnsi="宋体" w:cs="Helvetica" w:hint="eastAsia"/>
          <w:b/>
          <w:bCs/>
          <w:color w:val="434343"/>
          <w:kern w:val="0"/>
          <w:sz w:val="24"/>
          <w:szCs w:val="24"/>
        </w:rPr>
        <w:t>（七）体检、公示及录用</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按照公务员录用体检标准，适时组织签约人选进行体检。对通过体检的签约人选，由自治区党委组织部通过高校就业信息网公示，公示期为</w:t>
      </w:r>
      <w:r w:rsidRPr="007272D2">
        <w:rPr>
          <w:rFonts w:ascii="宋体" w:eastAsia="宋体" w:hAnsi="宋体" w:cs="Times New Roman" w:hint="eastAsia"/>
          <w:color w:val="434343"/>
          <w:kern w:val="0"/>
          <w:sz w:val="24"/>
          <w:szCs w:val="24"/>
        </w:rPr>
        <w:t>5</w:t>
      </w:r>
      <w:r w:rsidRPr="007272D2">
        <w:rPr>
          <w:rFonts w:ascii="宋体" w:eastAsia="宋体" w:hAnsi="宋体" w:cs="宋体" w:hint="eastAsia"/>
          <w:color w:val="434343"/>
          <w:kern w:val="0"/>
          <w:sz w:val="24"/>
          <w:szCs w:val="24"/>
        </w:rPr>
        <w:t>个工作日。公示期满没有问题或者反映问题不影响录用的，由内蒙古自治区党委组织部确定为选调人选，待其正式毕业后，集中办理录用手续。反映问题影响录用并查有实据的，取消资格。</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宋体" w:hint="eastAsia"/>
          <w:color w:val="434343"/>
          <w:kern w:val="0"/>
          <w:sz w:val="24"/>
          <w:szCs w:val="24"/>
        </w:rPr>
        <w:t>选调人选按所录用自治区直属机关单位和盟市委组织部通知时间，持学历学位证书和要求的其他资料报到。超过规定时间且无正当理由未取得国家承认的学历学位证书或不报到的，取消录用。</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四、相关政策</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lastRenderedPageBreak/>
        <w:t>1.</w:t>
      </w:r>
      <w:r w:rsidRPr="007272D2">
        <w:rPr>
          <w:rFonts w:ascii="宋体" w:eastAsia="宋体" w:hAnsi="宋体" w:cs="宋体" w:hint="eastAsia"/>
          <w:color w:val="434343"/>
          <w:kern w:val="0"/>
          <w:sz w:val="24"/>
          <w:szCs w:val="24"/>
        </w:rPr>
        <w:t>自治区、盟市委组织部门对定向选调生进行为期</w:t>
      </w:r>
      <w:r w:rsidRPr="007272D2">
        <w:rPr>
          <w:rFonts w:ascii="宋体" w:eastAsia="宋体" w:hAnsi="宋体" w:cs="Times New Roman" w:hint="eastAsia"/>
          <w:color w:val="434343"/>
          <w:kern w:val="0"/>
          <w:sz w:val="24"/>
          <w:szCs w:val="24"/>
        </w:rPr>
        <w:t>5</w:t>
      </w:r>
      <w:r w:rsidRPr="007272D2">
        <w:rPr>
          <w:rFonts w:ascii="宋体" w:eastAsia="宋体" w:hAnsi="宋体" w:cs="宋体" w:hint="eastAsia"/>
          <w:color w:val="434343"/>
          <w:kern w:val="0"/>
          <w:sz w:val="24"/>
          <w:szCs w:val="24"/>
        </w:rPr>
        <w:t>年的重点管理，常态化掌握一批优秀选调生，纳入优秀年轻干部队伍管理，有针对性地加强培养、锻炼和使用。</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2.</w:t>
      </w:r>
      <w:r w:rsidRPr="007272D2">
        <w:rPr>
          <w:rFonts w:ascii="宋体" w:eastAsia="宋体" w:hAnsi="宋体" w:cs="宋体" w:hint="eastAsia"/>
          <w:color w:val="434343"/>
          <w:kern w:val="0"/>
          <w:sz w:val="24"/>
          <w:szCs w:val="24"/>
        </w:rPr>
        <w:t>在重点管理的</w:t>
      </w:r>
      <w:r w:rsidRPr="007272D2">
        <w:rPr>
          <w:rFonts w:ascii="宋体" w:eastAsia="宋体" w:hAnsi="宋体" w:cs="Times New Roman" w:hint="eastAsia"/>
          <w:color w:val="434343"/>
          <w:kern w:val="0"/>
          <w:sz w:val="24"/>
          <w:szCs w:val="24"/>
        </w:rPr>
        <w:t>5</w:t>
      </w:r>
      <w:r w:rsidRPr="007272D2">
        <w:rPr>
          <w:rFonts w:ascii="宋体" w:eastAsia="宋体" w:hAnsi="宋体" w:cs="宋体" w:hint="eastAsia"/>
          <w:color w:val="434343"/>
          <w:kern w:val="0"/>
          <w:sz w:val="24"/>
          <w:szCs w:val="24"/>
        </w:rPr>
        <w:t>年内，给予选调生适当经济补助，博士研究生每年</w:t>
      </w:r>
      <w:r w:rsidRPr="007272D2">
        <w:rPr>
          <w:rFonts w:ascii="宋体" w:eastAsia="宋体" w:hAnsi="宋体" w:cs="Times New Roman" w:hint="eastAsia"/>
          <w:color w:val="434343"/>
          <w:kern w:val="0"/>
          <w:sz w:val="24"/>
          <w:szCs w:val="24"/>
        </w:rPr>
        <w:t>6</w:t>
      </w:r>
      <w:r w:rsidRPr="007272D2">
        <w:rPr>
          <w:rFonts w:ascii="宋体" w:eastAsia="宋体" w:hAnsi="宋体" w:cs="宋体" w:hint="eastAsia"/>
          <w:color w:val="434343"/>
          <w:kern w:val="0"/>
          <w:sz w:val="24"/>
          <w:szCs w:val="24"/>
        </w:rPr>
        <w:t>万元、硕士研究生每年</w:t>
      </w:r>
      <w:r w:rsidRPr="007272D2">
        <w:rPr>
          <w:rFonts w:ascii="宋体" w:eastAsia="宋体" w:hAnsi="宋体" w:cs="Times New Roman" w:hint="eastAsia"/>
          <w:color w:val="434343"/>
          <w:kern w:val="0"/>
          <w:sz w:val="24"/>
          <w:szCs w:val="24"/>
        </w:rPr>
        <w:t>4</w:t>
      </w:r>
      <w:r w:rsidRPr="007272D2">
        <w:rPr>
          <w:rFonts w:ascii="宋体" w:eastAsia="宋体" w:hAnsi="宋体" w:cs="宋体" w:hint="eastAsia"/>
          <w:color w:val="434343"/>
          <w:kern w:val="0"/>
          <w:sz w:val="24"/>
          <w:szCs w:val="24"/>
        </w:rPr>
        <w:t>万元、大学本科生每年</w:t>
      </w:r>
      <w:r w:rsidRPr="007272D2">
        <w:rPr>
          <w:rFonts w:ascii="宋体" w:eastAsia="宋体" w:hAnsi="宋体" w:cs="Times New Roman" w:hint="eastAsia"/>
          <w:color w:val="434343"/>
          <w:kern w:val="0"/>
          <w:sz w:val="24"/>
          <w:szCs w:val="24"/>
        </w:rPr>
        <w:t>2</w:t>
      </w:r>
      <w:r w:rsidRPr="007272D2">
        <w:rPr>
          <w:rFonts w:ascii="宋体" w:eastAsia="宋体" w:hAnsi="宋体" w:cs="宋体" w:hint="eastAsia"/>
          <w:color w:val="434343"/>
          <w:kern w:val="0"/>
          <w:sz w:val="24"/>
          <w:szCs w:val="24"/>
        </w:rPr>
        <w:t>万元。</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3.</w:t>
      </w:r>
      <w:r w:rsidRPr="007272D2">
        <w:rPr>
          <w:rFonts w:ascii="宋体" w:eastAsia="宋体" w:hAnsi="宋体" w:cs="宋体" w:hint="eastAsia"/>
          <w:color w:val="434343"/>
          <w:kern w:val="0"/>
          <w:sz w:val="24"/>
          <w:szCs w:val="24"/>
        </w:rPr>
        <w:t>新录用选调生试用期</w:t>
      </w: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年。按照公务员法，试用期满合格的，办理转正任职手续；不合格的，取消选调录用。区直机关的选调生，大学本科毕业生，定级为一级科员；硕士研究生，定级为四级主任科员；博士研究生，定级为二级主任科员。盟市直属机关单位的选调生，任职定级工作由各盟市按照公务员法及相关法规执行，同等条件下优先。</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4.</w:t>
      </w:r>
      <w:r w:rsidRPr="007272D2">
        <w:rPr>
          <w:rFonts w:ascii="宋体" w:eastAsia="宋体" w:hAnsi="宋体" w:cs="宋体" w:hint="eastAsia"/>
          <w:color w:val="434343"/>
          <w:kern w:val="0"/>
          <w:sz w:val="24"/>
          <w:szCs w:val="24"/>
        </w:rPr>
        <w:t>定向选调生试用期满后，自治区直属机关单位选调生安排到苏木乡镇进行基层锻炼，时间不少于</w:t>
      </w:r>
      <w:r w:rsidRPr="007272D2">
        <w:rPr>
          <w:rFonts w:ascii="宋体" w:eastAsia="宋体" w:hAnsi="宋体" w:cs="Times New Roman" w:hint="eastAsia"/>
          <w:color w:val="434343"/>
          <w:kern w:val="0"/>
          <w:sz w:val="24"/>
          <w:szCs w:val="24"/>
        </w:rPr>
        <w:t>2</w:t>
      </w:r>
      <w:r w:rsidRPr="007272D2">
        <w:rPr>
          <w:rFonts w:ascii="宋体" w:eastAsia="宋体" w:hAnsi="宋体" w:cs="宋体" w:hint="eastAsia"/>
          <w:color w:val="434343"/>
          <w:kern w:val="0"/>
          <w:sz w:val="24"/>
          <w:szCs w:val="24"/>
        </w:rPr>
        <w:t>年，并至少安排</w:t>
      </w:r>
      <w:r w:rsidRPr="007272D2">
        <w:rPr>
          <w:rFonts w:ascii="宋体" w:eastAsia="宋体" w:hAnsi="宋体" w:cs="Times New Roman" w:hint="eastAsia"/>
          <w:color w:val="434343"/>
          <w:kern w:val="0"/>
          <w:sz w:val="24"/>
          <w:szCs w:val="24"/>
        </w:rPr>
        <w:t>1</w:t>
      </w:r>
      <w:r w:rsidRPr="007272D2">
        <w:rPr>
          <w:rFonts w:ascii="宋体" w:eastAsia="宋体" w:hAnsi="宋体" w:cs="宋体" w:hint="eastAsia"/>
          <w:color w:val="434343"/>
          <w:kern w:val="0"/>
          <w:sz w:val="24"/>
          <w:szCs w:val="24"/>
        </w:rPr>
        <w:t>年到嘎查村任职；盟市直属机关单位选调生安排到嘎查村任职</w:t>
      </w:r>
      <w:r w:rsidRPr="007272D2">
        <w:rPr>
          <w:rFonts w:ascii="宋体" w:eastAsia="宋体" w:hAnsi="宋体" w:cs="Times New Roman" w:hint="eastAsia"/>
          <w:color w:val="434343"/>
          <w:kern w:val="0"/>
          <w:sz w:val="24"/>
          <w:szCs w:val="24"/>
        </w:rPr>
        <w:t>2</w:t>
      </w:r>
      <w:r w:rsidRPr="007272D2">
        <w:rPr>
          <w:rFonts w:ascii="宋体" w:eastAsia="宋体" w:hAnsi="宋体" w:cs="宋体" w:hint="eastAsia"/>
          <w:color w:val="434343"/>
          <w:kern w:val="0"/>
          <w:sz w:val="24"/>
          <w:szCs w:val="24"/>
        </w:rPr>
        <w:t>年时间。在嘎查村任职期间，履行大学生村官有关职责，按照大学生村官进行管理。</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5.</w:t>
      </w:r>
      <w:r w:rsidRPr="007272D2">
        <w:rPr>
          <w:rFonts w:ascii="宋体" w:eastAsia="宋体" w:hAnsi="宋体" w:cs="宋体" w:hint="eastAsia"/>
          <w:color w:val="434343"/>
          <w:kern w:val="0"/>
          <w:sz w:val="24"/>
          <w:szCs w:val="24"/>
        </w:rPr>
        <w:t>对表现突出的选调生，在基层锻炼期满后根据工作需要和个人条件，择优选拔进旗县（市、区）、苏木乡镇（街道）领导班子或交流到重要岗位。</w:t>
      </w:r>
    </w:p>
    <w:p w:rsidR="007272D2" w:rsidRPr="007272D2" w:rsidRDefault="007272D2" w:rsidP="007272D2">
      <w:pPr>
        <w:widowControl/>
        <w:spacing w:line="620" w:lineRule="atLeast"/>
        <w:ind w:firstLine="720"/>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6.</w:t>
      </w:r>
      <w:r w:rsidRPr="007272D2">
        <w:rPr>
          <w:rFonts w:ascii="宋体" w:eastAsia="宋体" w:hAnsi="宋体" w:cs="宋体" w:hint="eastAsia"/>
          <w:color w:val="434343"/>
          <w:kern w:val="0"/>
          <w:sz w:val="24"/>
          <w:szCs w:val="24"/>
        </w:rPr>
        <w:t>选调后在内蒙古自治区至少服务</w:t>
      </w:r>
      <w:r w:rsidRPr="007272D2">
        <w:rPr>
          <w:rFonts w:ascii="宋体" w:eastAsia="宋体" w:hAnsi="宋体" w:cs="Times New Roman" w:hint="eastAsia"/>
          <w:color w:val="434343"/>
          <w:kern w:val="0"/>
          <w:sz w:val="24"/>
          <w:szCs w:val="24"/>
        </w:rPr>
        <w:t>5</w:t>
      </w:r>
      <w:r w:rsidRPr="007272D2">
        <w:rPr>
          <w:rFonts w:ascii="宋体" w:eastAsia="宋体" w:hAnsi="宋体" w:cs="宋体" w:hint="eastAsia"/>
          <w:color w:val="434343"/>
          <w:kern w:val="0"/>
          <w:sz w:val="24"/>
          <w:szCs w:val="24"/>
        </w:rPr>
        <w:t>年，签订服务协议，期间不得通过考录、调动等方式离开内蒙古自治区。   </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本公告由内蒙古自治区党委组织部负责解释。</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联系电话：</w:t>
      </w:r>
    </w:p>
    <w:p w:rsidR="007272D2" w:rsidRPr="007272D2" w:rsidRDefault="007272D2" w:rsidP="007272D2">
      <w:pPr>
        <w:widowControl/>
        <w:spacing w:line="620" w:lineRule="atLeast"/>
        <w:ind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自治区党委组织部：15354862530、15354862635、</w:t>
      </w:r>
      <w:r w:rsidRPr="007272D2">
        <w:rPr>
          <w:rFonts w:ascii="宋体" w:eastAsia="宋体" w:hAnsi="宋体" w:cs="Times New Roman" w:hint="eastAsia"/>
          <w:color w:val="434343"/>
          <w:kern w:val="0"/>
          <w:sz w:val="24"/>
          <w:szCs w:val="24"/>
        </w:rPr>
        <w:t>0471</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4812035</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呼和浩特市委组织部：</w:t>
      </w:r>
      <w:r w:rsidRPr="007272D2">
        <w:rPr>
          <w:rFonts w:ascii="宋体" w:eastAsia="宋体" w:hAnsi="宋体" w:cs="Times New Roman" w:hint="eastAsia"/>
          <w:color w:val="434343"/>
          <w:kern w:val="0"/>
          <w:sz w:val="24"/>
          <w:szCs w:val="24"/>
        </w:rPr>
        <w:t>0471</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4607047</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lastRenderedPageBreak/>
        <w:t>包头市委组织部：</w:t>
      </w:r>
      <w:r w:rsidRPr="007272D2">
        <w:rPr>
          <w:rFonts w:ascii="宋体" w:eastAsia="宋体" w:hAnsi="宋体" w:cs="Times New Roman" w:hint="eastAsia"/>
          <w:color w:val="434343"/>
          <w:kern w:val="0"/>
          <w:sz w:val="24"/>
          <w:szCs w:val="24"/>
        </w:rPr>
        <w:t>0472</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5619290</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呼伦贝尔市委组织部：</w:t>
      </w:r>
      <w:r w:rsidRPr="007272D2">
        <w:rPr>
          <w:rFonts w:ascii="宋体" w:eastAsia="宋体" w:hAnsi="宋体" w:cs="Times New Roman" w:hint="eastAsia"/>
          <w:color w:val="434343"/>
          <w:kern w:val="0"/>
          <w:sz w:val="24"/>
          <w:szCs w:val="24"/>
        </w:rPr>
        <w:t>0470</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8216407</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兴安盟盟委组织部：</w:t>
      </w:r>
      <w:r w:rsidRPr="007272D2">
        <w:rPr>
          <w:rFonts w:ascii="宋体" w:eastAsia="宋体" w:hAnsi="宋体" w:cs="Times New Roman" w:hint="eastAsia"/>
          <w:color w:val="434343"/>
          <w:kern w:val="0"/>
          <w:sz w:val="24"/>
          <w:szCs w:val="24"/>
        </w:rPr>
        <w:t>0482</w:t>
      </w:r>
      <w:r w:rsidRPr="007272D2">
        <w:rPr>
          <w:rFonts w:ascii="宋体" w:eastAsia="宋体" w:hAnsi="宋体" w:cs="Helvetica" w:hint="eastAsia"/>
          <w:color w:val="434343"/>
          <w:kern w:val="0"/>
          <w:sz w:val="24"/>
          <w:szCs w:val="24"/>
        </w:rPr>
        <w:t>—8267671</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通辽市委组织部：</w:t>
      </w:r>
      <w:r w:rsidRPr="007272D2">
        <w:rPr>
          <w:rFonts w:ascii="宋体" w:eastAsia="宋体" w:hAnsi="宋体" w:cs="Times New Roman" w:hint="eastAsia"/>
          <w:color w:val="434343"/>
          <w:kern w:val="0"/>
          <w:sz w:val="24"/>
          <w:szCs w:val="24"/>
        </w:rPr>
        <w:t>0475</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8836413</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赤峰市委组织部：</w:t>
      </w:r>
      <w:r w:rsidRPr="007272D2">
        <w:rPr>
          <w:rFonts w:ascii="宋体" w:eastAsia="宋体" w:hAnsi="宋体" w:cs="Times New Roman" w:hint="eastAsia"/>
          <w:color w:val="434343"/>
          <w:kern w:val="0"/>
          <w:sz w:val="24"/>
          <w:szCs w:val="24"/>
        </w:rPr>
        <w:t>0476</w:t>
      </w:r>
      <w:r w:rsidRPr="007272D2">
        <w:rPr>
          <w:rFonts w:ascii="宋体" w:eastAsia="宋体" w:hAnsi="宋体" w:cs="Helvetica" w:hint="eastAsia"/>
          <w:color w:val="434343"/>
          <w:kern w:val="0"/>
          <w:sz w:val="24"/>
          <w:szCs w:val="24"/>
        </w:rPr>
        <w:t>—8364228</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锡林郭勒盟盟委组织部：</w:t>
      </w:r>
      <w:r w:rsidRPr="007272D2">
        <w:rPr>
          <w:rFonts w:ascii="宋体" w:eastAsia="宋体" w:hAnsi="宋体" w:cs="Times New Roman" w:hint="eastAsia"/>
          <w:color w:val="434343"/>
          <w:kern w:val="0"/>
          <w:sz w:val="24"/>
          <w:szCs w:val="24"/>
        </w:rPr>
        <w:t>0479</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8212334</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乌兰察布市委组织部：</w:t>
      </w:r>
      <w:r w:rsidRPr="007272D2">
        <w:rPr>
          <w:rFonts w:ascii="宋体" w:eastAsia="宋体" w:hAnsi="宋体" w:cs="Times New Roman" w:hint="eastAsia"/>
          <w:color w:val="434343"/>
          <w:kern w:val="0"/>
          <w:sz w:val="24"/>
          <w:szCs w:val="24"/>
        </w:rPr>
        <w:t>0474</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8320</w:t>
      </w:r>
      <w:r w:rsidRPr="007272D2">
        <w:rPr>
          <w:rFonts w:ascii="宋体" w:eastAsia="宋体" w:hAnsi="宋体" w:cs="Helvetica" w:hint="eastAsia"/>
          <w:color w:val="434343"/>
          <w:kern w:val="0"/>
          <w:sz w:val="24"/>
          <w:szCs w:val="24"/>
        </w:rPr>
        <w:t>010</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鄂尔多斯市委组织部：</w:t>
      </w:r>
      <w:r w:rsidRPr="007272D2">
        <w:rPr>
          <w:rFonts w:ascii="宋体" w:eastAsia="宋体" w:hAnsi="宋体" w:cs="Times New Roman" w:hint="eastAsia"/>
          <w:color w:val="434343"/>
          <w:kern w:val="0"/>
          <w:sz w:val="24"/>
          <w:szCs w:val="24"/>
        </w:rPr>
        <w:t>0477</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8588611</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巴彦淖尔市委组织部：</w:t>
      </w:r>
      <w:r w:rsidRPr="007272D2">
        <w:rPr>
          <w:rFonts w:ascii="宋体" w:eastAsia="宋体" w:hAnsi="宋体" w:cs="Times New Roman" w:hint="eastAsia"/>
          <w:color w:val="434343"/>
          <w:kern w:val="0"/>
          <w:sz w:val="24"/>
          <w:szCs w:val="24"/>
        </w:rPr>
        <w:t>0478</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8655723</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乌海市委组织部：</w:t>
      </w:r>
      <w:r w:rsidRPr="007272D2">
        <w:rPr>
          <w:rFonts w:ascii="宋体" w:eastAsia="宋体" w:hAnsi="宋体" w:cs="Times New Roman" w:hint="eastAsia"/>
          <w:color w:val="434343"/>
          <w:kern w:val="0"/>
          <w:sz w:val="24"/>
          <w:szCs w:val="24"/>
        </w:rPr>
        <w:t>0473</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2999551</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阿拉善盟盟委组织部：</w:t>
      </w:r>
      <w:r w:rsidRPr="007272D2">
        <w:rPr>
          <w:rFonts w:ascii="宋体" w:eastAsia="宋体" w:hAnsi="宋体" w:cs="Times New Roman" w:hint="eastAsia"/>
          <w:color w:val="434343"/>
          <w:kern w:val="0"/>
          <w:sz w:val="24"/>
          <w:szCs w:val="24"/>
        </w:rPr>
        <w:t>0483</w:t>
      </w:r>
      <w:r w:rsidRPr="007272D2">
        <w:rPr>
          <w:rFonts w:ascii="宋体" w:eastAsia="宋体" w:hAnsi="宋体" w:cs="Helvetica" w:hint="eastAsia"/>
          <w:color w:val="434343"/>
          <w:kern w:val="0"/>
          <w:sz w:val="24"/>
          <w:szCs w:val="24"/>
        </w:rPr>
        <w:t>—</w:t>
      </w:r>
      <w:r w:rsidRPr="007272D2">
        <w:rPr>
          <w:rFonts w:ascii="宋体" w:eastAsia="宋体" w:hAnsi="宋体" w:cs="Times New Roman" w:hint="eastAsia"/>
          <w:color w:val="434343"/>
          <w:kern w:val="0"/>
          <w:sz w:val="24"/>
          <w:szCs w:val="24"/>
        </w:rPr>
        <w:t>8332382</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 </w:t>
      </w:r>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附件：</w:t>
      </w:r>
      <w:hyperlink r:id="rId5" w:tgtFrame="_blank" w:history="1">
        <w:r w:rsidRPr="007272D2">
          <w:rPr>
            <w:rFonts w:ascii="宋体" w:eastAsia="宋体" w:hAnsi="宋体" w:cs="Times New Roman" w:hint="eastAsia"/>
            <w:color w:val="444444"/>
            <w:kern w:val="0"/>
            <w:sz w:val="24"/>
            <w:szCs w:val="24"/>
          </w:rPr>
          <w:t>1. 内蒙古自治区2022年度定向选调职位计划表.xlsx</w:t>
        </w:r>
      </w:hyperlink>
    </w:p>
    <w:p w:rsidR="007272D2" w:rsidRPr="007272D2" w:rsidRDefault="007272D2" w:rsidP="007272D2">
      <w:pPr>
        <w:widowControl/>
        <w:spacing w:line="620" w:lineRule="atLeast"/>
        <w:ind w:right="640" w:firstLine="720"/>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      </w:t>
      </w:r>
      <w:hyperlink r:id="rId6" w:tgtFrame="_blank" w:history="1">
        <w:r w:rsidRPr="007272D2">
          <w:rPr>
            <w:rFonts w:ascii="宋体" w:eastAsia="宋体" w:hAnsi="宋体" w:cs="Helvetica" w:hint="eastAsia"/>
            <w:color w:val="444444"/>
            <w:kern w:val="0"/>
            <w:sz w:val="24"/>
            <w:szCs w:val="24"/>
          </w:rPr>
          <w:t>2. 2022年内蒙古自治区选调政策宣传片</w:t>
        </w:r>
      </w:hyperlink>
    </w:p>
    <w:p w:rsidR="007272D2" w:rsidRPr="007272D2" w:rsidRDefault="007272D2" w:rsidP="007272D2">
      <w:pPr>
        <w:widowControl/>
        <w:spacing w:line="480" w:lineRule="auto"/>
        <w:jc w:val="right"/>
        <w:rPr>
          <w:rFonts w:ascii="Helvetica" w:eastAsia="宋体" w:hAnsi="Helvetica" w:cs="Helvetica"/>
          <w:color w:val="434343"/>
          <w:kern w:val="0"/>
          <w:szCs w:val="21"/>
        </w:rPr>
      </w:pPr>
      <w:r w:rsidRPr="007272D2">
        <w:rPr>
          <w:rFonts w:ascii="仿宋_GB2312" w:eastAsia="仿宋_GB2312" w:hAnsi="Helvetica" w:cs="Helvetica"/>
          <w:color w:val="434343"/>
          <w:kern w:val="0"/>
          <w:sz w:val="24"/>
          <w:szCs w:val="24"/>
        </w:rPr>
        <w:br/>
      </w:r>
    </w:p>
    <w:p w:rsidR="007272D2" w:rsidRPr="007272D2" w:rsidRDefault="007272D2" w:rsidP="007272D2">
      <w:pPr>
        <w:widowControl/>
        <w:spacing w:line="480" w:lineRule="auto"/>
        <w:jc w:val="right"/>
        <w:rPr>
          <w:rFonts w:ascii="Helvetica" w:eastAsia="宋体" w:hAnsi="Helvetica" w:cs="Helvetica"/>
          <w:color w:val="434343"/>
          <w:kern w:val="0"/>
          <w:szCs w:val="21"/>
        </w:rPr>
      </w:pPr>
      <w:r w:rsidRPr="007272D2">
        <w:rPr>
          <w:rFonts w:ascii="宋体" w:eastAsia="宋体" w:hAnsi="宋体" w:cs="Helvetica" w:hint="eastAsia"/>
          <w:color w:val="434343"/>
          <w:kern w:val="0"/>
          <w:sz w:val="24"/>
          <w:szCs w:val="24"/>
        </w:rPr>
        <w:t> 内蒙古自治区党委组织部    </w:t>
      </w:r>
    </w:p>
    <w:p w:rsidR="007272D2" w:rsidRPr="007272D2" w:rsidRDefault="007272D2" w:rsidP="007272D2">
      <w:pPr>
        <w:widowControl/>
        <w:spacing w:line="480" w:lineRule="auto"/>
        <w:jc w:val="right"/>
        <w:rPr>
          <w:rFonts w:ascii="宋体" w:eastAsia="宋体" w:hAnsi="宋体" w:cs="宋体"/>
          <w:color w:val="434343"/>
          <w:kern w:val="0"/>
          <w:sz w:val="24"/>
          <w:szCs w:val="24"/>
        </w:rPr>
      </w:pPr>
      <w:r w:rsidRPr="007272D2">
        <w:rPr>
          <w:rFonts w:ascii="宋体" w:eastAsia="宋体" w:hAnsi="宋体" w:cs="Times New Roman" w:hint="eastAsia"/>
          <w:color w:val="434343"/>
          <w:kern w:val="0"/>
          <w:sz w:val="24"/>
          <w:szCs w:val="24"/>
        </w:rPr>
        <w:t>2021</w:t>
      </w:r>
      <w:r w:rsidRPr="007272D2">
        <w:rPr>
          <w:rFonts w:ascii="宋体" w:eastAsia="宋体" w:hAnsi="宋体" w:cs="宋体" w:hint="eastAsia"/>
          <w:color w:val="434343"/>
          <w:kern w:val="0"/>
          <w:sz w:val="24"/>
          <w:szCs w:val="24"/>
        </w:rPr>
        <w:t>年11月12日 </w:t>
      </w:r>
      <w:r w:rsidRPr="007272D2">
        <w:rPr>
          <w:rFonts w:ascii="宋体" w:eastAsia="宋体" w:hAnsi="宋体" w:cs="宋体"/>
          <w:color w:val="434343"/>
          <w:kern w:val="0"/>
          <w:sz w:val="24"/>
          <w:szCs w:val="24"/>
        </w:rPr>
        <w:t>  </w:t>
      </w:r>
    </w:p>
    <w:p w:rsidR="00746F28" w:rsidRDefault="00746F28">
      <w:bookmarkStart w:id="0" w:name="_GoBack"/>
      <w:bookmarkEnd w:id="0"/>
    </w:p>
    <w:sectPr w:rsidR="00746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50"/>
    <w:rsid w:val="00082550"/>
    <w:rsid w:val="007272D2"/>
    <w:rsid w:val="0074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55797-A866-4A04-B35C-4866958B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7272D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272D2"/>
    <w:rPr>
      <w:rFonts w:ascii="宋体" w:eastAsia="宋体" w:hAnsi="宋体" w:cs="宋体"/>
      <w:b/>
      <w:bCs/>
      <w:kern w:val="0"/>
      <w:sz w:val="27"/>
      <w:szCs w:val="27"/>
    </w:rPr>
  </w:style>
  <w:style w:type="paragraph" w:styleId="a3">
    <w:name w:val="Normal (Web)"/>
    <w:basedOn w:val="a"/>
    <w:uiPriority w:val="99"/>
    <w:semiHidden/>
    <w:unhideWhenUsed/>
    <w:rsid w:val="007272D2"/>
    <w:pPr>
      <w:widowControl/>
      <w:spacing w:before="100" w:beforeAutospacing="1" w:after="100" w:afterAutospacing="1"/>
      <w:jc w:val="left"/>
    </w:pPr>
    <w:rPr>
      <w:rFonts w:ascii="宋体" w:eastAsia="宋体" w:hAnsi="宋体" w:cs="宋体"/>
      <w:kern w:val="0"/>
      <w:sz w:val="24"/>
      <w:szCs w:val="24"/>
    </w:rPr>
  </w:style>
  <w:style w:type="character" w:customStyle="1" w:styleId="public-time">
    <w:name w:val="public-time"/>
    <w:basedOn w:val="a0"/>
    <w:rsid w:val="007272D2"/>
  </w:style>
  <w:style w:type="character" w:customStyle="1" w:styleId="news-clicks">
    <w:name w:val="news-clicks"/>
    <w:basedOn w:val="a0"/>
    <w:rsid w:val="007272D2"/>
  </w:style>
  <w:style w:type="character" w:styleId="a4">
    <w:name w:val="Strong"/>
    <w:basedOn w:val="a0"/>
    <w:uiPriority w:val="22"/>
    <w:qFormat/>
    <w:rsid w:val="007272D2"/>
    <w:rPr>
      <w:b/>
      <w:bCs/>
    </w:rPr>
  </w:style>
  <w:style w:type="paragraph" w:customStyle="1" w:styleId="p">
    <w:name w:val="p"/>
    <w:basedOn w:val="a"/>
    <w:rsid w:val="007272D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7272D2"/>
    <w:rPr>
      <w:color w:val="0000FF"/>
      <w:u w:val="single"/>
    </w:rPr>
  </w:style>
  <w:style w:type="paragraph" w:styleId="a6">
    <w:name w:val="Title"/>
    <w:basedOn w:val="a"/>
    <w:link w:val="Char"/>
    <w:uiPriority w:val="10"/>
    <w:qFormat/>
    <w:rsid w:val="007272D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6"/>
    <w:uiPriority w:val="10"/>
    <w:rsid w:val="007272D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13782">
      <w:bodyDiv w:val="1"/>
      <w:marLeft w:val="0"/>
      <w:marRight w:val="0"/>
      <w:marTop w:val="0"/>
      <w:marBottom w:val="0"/>
      <w:divBdr>
        <w:top w:val="none" w:sz="0" w:space="0" w:color="auto"/>
        <w:left w:val="none" w:sz="0" w:space="0" w:color="auto"/>
        <w:bottom w:val="none" w:sz="0" w:space="0" w:color="auto"/>
        <w:right w:val="none" w:sz="0" w:space="0" w:color="auto"/>
      </w:divBdr>
      <w:divsChild>
        <w:div w:id="621766030">
          <w:marLeft w:val="0"/>
          <w:marRight w:val="0"/>
          <w:marTop w:val="600"/>
          <w:marBottom w:val="600"/>
          <w:divBdr>
            <w:top w:val="none" w:sz="0" w:space="0" w:color="auto"/>
            <w:left w:val="none" w:sz="0" w:space="0" w:color="auto"/>
            <w:bottom w:val="none" w:sz="0" w:space="0" w:color="auto"/>
            <w:right w:val="none" w:sz="0" w:space="0" w:color="auto"/>
          </w:divBdr>
        </w:div>
        <w:div w:id="45306088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Y8J3Og60lsKQzmIbxBnEDg" TargetMode="External"/><Relationship Id="rId5" Type="http://schemas.openxmlformats.org/officeDocument/2006/relationships/hyperlink" Target="http://xsjy.whu.edu.cn/jyxt/filemgr/file/download.zf?uid=D09575E88BCC0742E055000000000001"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3888</Characters>
  <Application>Microsoft Office Word</Application>
  <DocSecurity>0</DocSecurity>
  <Lines>32</Lines>
  <Paragraphs>9</Paragraphs>
  <ScaleCrop>false</ScaleCrop>
  <Company>Windows 中国</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2021-12-16T07:18:00Z</dcterms:created>
  <dcterms:modified xsi:type="dcterms:W3CDTF">2021-12-16T07:18:00Z</dcterms:modified>
</cp:coreProperties>
</file>